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A87DA" w14:textId="45D51FF3" w:rsidR="00884E01" w:rsidRPr="004276E4" w:rsidRDefault="00884E01" w:rsidP="00884E01">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 xml:space="preserve">3GPP TSG-RAN WG2 Meeting #121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933736" w:rsidRPr="00933736">
        <w:rPr>
          <w:rFonts w:ascii="Arial" w:hAnsi="Arial" w:cs="Arial"/>
          <w:b/>
          <w:bCs/>
          <w:lang w:val="en-US" w:eastAsia="en-US"/>
        </w:rPr>
        <w:t>R2-2301394</w:t>
      </w:r>
    </w:p>
    <w:bookmarkEnd w:id="0"/>
    <w:p w14:paraId="27CAEAD4" w14:textId="5E3CEDAD" w:rsidR="00D92427" w:rsidRPr="00A20554" w:rsidRDefault="00884E01" w:rsidP="00884E01">
      <w:pPr>
        <w:tabs>
          <w:tab w:val="left" w:pos="1979"/>
        </w:tabs>
        <w:spacing w:after="180" w:line="240" w:lineRule="auto"/>
        <w:jc w:val="left"/>
        <w:rPr>
          <w:rFonts w:ascii="Arial" w:hAnsi="Arial" w:cs="Arial"/>
          <w:b/>
          <w:bCs/>
          <w:lang w:val="en-US" w:eastAsia="en-US"/>
        </w:rPr>
      </w:pPr>
      <w:r w:rsidRPr="00E0768D">
        <w:rPr>
          <w:rFonts w:ascii="Arial" w:hAnsi="Arial" w:cs="Arial"/>
          <w:b/>
          <w:bCs/>
          <w:lang w:val="en-US" w:eastAsia="en-US"/>
        </w:rPr>
        <w:t>Athens, Greece, February</w:t>
      </w:r>
      <w:r>
        <w:rPr>
          <w:rFonts w:ascii="Arial" w:hAnsi="Arial" w:cs="Arial"/>
          <w:b/>
          <w:bCs/>
          <w:lang w:val="en-US" w:eastAsia="en-US"/>
        </w:rPr>
        <w:t xml:space="preserve"> </w:t>
      </w:r>
      <w:r>
        <w:rPr>
          <w:rFonts w:ascii="Arial" w:hAnsi="Arial" w:cs="Arial"/>
          <w:b/>
          <w:bCs/>
          <w:lang w:val="en-US"/>
        </w:rPr>
        <w:t xml:space="preserve">27 </w:t>
      </w:r>
      <w:r>
        <w:rPr>
          <w:rFonts w:ascii="Arial" w:hAnsi="Arial" w:cs="Arial"/>
          <w:b/>
          <w:bCs/>
          <w:lang w:val="en-US" w:eastAsia="en-US"/>
        </w:rPr>
        <w:t>–</w:t>
      </w:r>
      <w:r w:rsidRPr="00E0768D">
        <w:rPr>
          <w:rFonts w:ascii="Arial" w:hAnsi="Arial" w:cs="Arial"/>
          <w:b/>
          <w:bCs/>
          <w:lang w:val="en-US" w:eastAsia="en-US"/>
        </w:rPr>
        <w:t>March</w:t>
      </w:r>
      <w:r>
        <w:rPr>
          <w:rFonts w:ascii="Arial" w:hAnsi="Arial" w:cs="Arial"/>
          <w:b/>
          <w:bCs/>
          <w:lang w:val="en-US" w:eastAsia="en-US"/>
        </w:rPr>
        <w:t xml:space="preserve"> 3</w:t>
      </w:r>
      <w:r w:rsidR="00B6361F">
        <w:rPr>
          <w:rFonts w:ascii="Arial" w:hAnsi="Arial" w:cs="Arial"/>
          <w:b/>
          <w:bCs/>
          <w:lang w:val="en-US" w:eastAsia="en-US"/>
        </w:rPr>
        <w:t>, 2023</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FDC749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D6CA8" w:rsidRPr="003D6CA8">
        <w:rPr>
          <w:rFonts w:ascii="Arial" w:hAnsi="Arial" w:cs="Arial"/>
          <w:b/>
          <w:bCs/>
          <w:lang w:val="en-US" w:eastAsia="en-US"/>
        </w:rPr>
        <w:t>Discussion on RRC configurations of LTM</w:t>
      </w:r>
    </w:p>
    <w:p w14:paraId="12450CE5" w14:textId="35072A6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8.4.2.</w:t>
      </w:r>
      <w:r w:rsidR="008D5337">
        <w:rPr>
          <w:rFonts w:ascii="Arial" w:hAnsi="Arial" w:cs="Arial"/>
          <w:b/>
          <w:bCs/>
          <w:lang w:val="en-US" w:eastAsia="en-US"/>
        </w:rPr>
        <w:t>2</w:t>
      </w:r>
      <w:r w:rsidR="00C41A27">
        <w:rPr>
          <w:rFonts w:ascii="Arial" w:hAnsi="Arial" w:cs="Arial"/>
          <w:b/>
          <w:bCs/>
          <w:lang w:val="en-US" w:eastAsia="en-US"/>
        </w:rPr>
        <w:t xml:space="preserve"> RRC</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401839D" w14:textId="561AC1DB" w:rsidR="00EF6114" w:rsidRPr="008D711F" w:rsidRDefault="00442AED" w:rsidP="00140B1F">
      <w:pPr>
        <w:rPr>
          <w:sz w:val="20"/>
        </w:rPr>
      </w:pPr>
      <w:r w:rsidRPr="008D711F">
        <w:rPr>
          <w:sz w:val="20"/>
        </w:rPr>
        <w:t xml:space="preserve">According to </w:t>
      </w:r>
      <w:r w:rsidR="00A30810" w:rsidRPr="00A30810">
        <w:rPr>
          <w:sz w:val="20"/>
        </w:rPr>
        <w:t>previous</w:t>
      </w:r>
      <w:r w:rsidR="00C32494" w:rsidRPr="008D711F">
        <w:rPr>
          <w:sz w:val="20"/>
        </w:rPr>
        <w:t xml:space="preserve"> </w:t>
      </w:r>
      <w:r w:rsidR="00EF6114" w:rsidRPr="008D711F">
        <w:rPr>
          <w:sz w:val="20"/>
        </w:rPr>
        <w:t>meeting discussion</w:t>
      </w:r>
      <w:r w:rsidR="00EC6EE9" w:rsidRPr="008D711F">
        <w:rPr>
          <w:sz w:val="20"/>
        </w:rPr>
        <w:t xml:space="preserve"> </w:t>
      </w:r>
      <w:r w:rsidR="00345CC5" w:rsidRPr="008D711F">
        <w:rPr>
          <w:sz w:val="20"/>
        </w:rPr>
        <w:t>[1</w:t>
      </w:r>
      <w:r w:rsidR="00A30810">
        <w:rPr>
          <w:sz w:val="20"/>
        </w:rPr>
        <w:t>-3</w:t>
      </w:r>
      <w:r w:rsidR="00EC6EE9" w:rsidRPr="008D711F">
        <w:rPr>
          <w:sz w:val="20"/>
        </w:rPr>
        <w:t>]</w:t>
      </w:r>
      <w:r w:rsidR="00EF6114" w:rsidRPr="008D711F">
        <w:rPr>
          <w:sz w:val="20"/>
        </w:rPr>
        <w:t xml:space="preserve">, </w:t>
      </w:r>
      <w:r w:rsidR="00FD44C1" w:rsidRPr="008D711F">
        <w:rPr>
          <w:sz w:val="20"/>
        </w:rPr>
        <w:t xml:space="preserve">we consider that the following agreements could </w:t>
      </w:r>
      <w:r w:rsidR="001D3B00" w:rsidRPr="008D711F">
        <w:rPr>
          <w:sz w:val="20"/>
        </w:rPr>
        <w:t xml:space="preserve">have </w:t>
      </w:r>
      <w:r w:rsidR="00FD44C1" w:rsidRPr="008D711F">
        <w:rPr>
          <w:sz w:val="20"/>
        </w:rPr>
        <w:t xml:space="preserve">impact </w:t>
      </w:r>
      <w:r w:rsidR="001D3B00" w:rsidRPr="008D711F">
        <w:rPr>
          <w:sz w:val="20"/>
        </w:rPr>
        <w:t xml:space="preserve">on </w:t>
      </w:r>
      <w:r w:rsidR="00FD44C1" w:rsidRPr="008D711F">
        <w:rPr>
          <w:sz w:val="20"/>
        </w:rPr>
        <w:t xml:space="preserve">RRC for </w:t>
      </w:r>
      <w:r w:rsidR="001D3B00" w:rsidRPr="008D711F">
        <w:rPr>
          <w:sz w:val="20"/>
        </w:rPr>
        <w:t>LTM</w:t>
      </w:r>
      <w:r w:rsidR="00FA1E06" w:rsidRPr="008D711F">
        <w:rPr>
          <w:sz w:val="20"/>
        </w:rPr>
        <w:t>:</w:t>
      </w:r>
    </w:p>
    <w:tbl>
      <w:tblPr>
        <w:tblStyle w:val="ac"/>
        <w:tblW w:w="0" w:type="auto"/>
        <w:tblLook w:val="04A0" w:firstRow="1" w:lastRow="0" w:firstColumn="1" w:lastColumn="0" w:noHBand="0" w:noVBand="1"/>
      </w:tblPr>
      <w:tblGrid>
        <w:gridCol w:w="9629"/>
      </w:tblGrid>
      <w:tr w:rsidR="00EF6114" w14:paraId="2B7D4674" w14:textId="77777777" w:rsidTr="00EF6114">
        <w:tc>
          <w:tcPr>
            <w:tcW w:w="9855" w:type="dxa"/>
          </w:tcPr>
          <w:p w14:paraId="6EC9DF85" w14:textId="673EF987" w:rsidR="00C32494" w:rsidRPr="008D711F" w:rsidRDefault="00C32494" w:rsidP="00F41E3B">
            <w:pPr>
              <w:rPr>
                <w:b/>
                <w:sz w:val="20"/>
              </w:rPr>
            </w:pPr>
            <w:r w:rsidRPr="008D711F">
              <w:rPr>
                <w:b/>
                <w:sz w:val="20"/>
              </w:rPr>
              <w:t>RAN2#119-e</w:t>
            </w:r>
            <w:r w:rsidRPr="008D711F">
              <w:rPr>
                <w:rFonts w:hint="eastAsia"/>
                <w:b/>
                <w:sz w:val="20"/>
              </w:rPr>
              <w:t>：</w:t>
            </w:r>
          </w:p>
          <w:p w14:paraId="43FC630D" w14:textId="77777777" w:rsidR="00B30F27" w:rsidRPr="008D711F" w:rsidRDefault="00B30F27" w:rsidP="00F41E3B">
            <w:pPr>
              <w:pStyle w:val="Agreement"/>
              <w:tabs>
                <w:tab w:val="clear" w:pos="1440"/>
                <w:tab w:val="num" w:pos="1619"/>
              </w:tabs>
              <w:ind w:left="1619"/>
              <w:rPr>
                <w:szCs w:val="20"/>
              </w:rPr>
            </w:pPr>
            <w:r w:rsidRPr="008D711F">
              <w:rPr>
                <w:szCs w:val="20"/>
              </w:rPr>
              <w:t>Current options on the table: to configure a L1/L2 inter-cell mobility candidate cell:</w:t>
            </w:r>
          </w:p>
          <w:p w14:paraId="4470B8B2" w14:textId="138B02EA" w:rsidR="00193776" w:rsidRPr="008D711F" w:rsidRDefault="00193776" w:rsidP="00F41E3B">
            <w:pPr>
              <w:pStyle w:val="Agreement"/>
              <w:numPr>
                <w:ilvl w:val="0"/>
                <w:numId w:val="0"/>
              </w:numPr>
              <w:ind w:left="1619"/>
              <w:rPr>
                <w:szCs w:val="20"/>
              </w:rPr>
            </w:pPr>
            <w:r w:rsidRPr="008D711F">
              <w:rPr>
                <w:szCs w:val="20"/>
              </w:rPr>
              <w:t>- a. One RRCReconfiguration message for candidate target cell</w:t>
            </w:r>
          </w:p>
          <w:p w14:paraId="336A6FBD" w14:textId="56FB8E4B" w:rsidR="00193776" w:rsidRPr="008D711F" w:rsidRDefault="00193776" w:rsidP="00F41E3B">
            <w:pPr>
              <w:pStyle w:val="Agreement"/>
              <w:numPr>
                <w:ilvl w:val="0"/>
                <w:numId w:val="0"/>
              </w:numPr>
              <w:ind w:left="1619"/>
              <w:rPr>
                <w:szCs w:val="20"/>
              </w:rPr>
            </w:pPr>
            <w:r w:rsidRPr="008D711F">
              <w:rPr>
                <w:szCs w:val="20"/>
              </w:rPr>
              <w:t>- b. One CellGroupConfig IE for each candidate target cell</w:t>
            </w:r>
          </w:p>
          <w:p w14:paraId="362C20DC" w14:textId="0B8EB16F" w:rsidR="00193776" w:rsidRPr="008D711F" w:rsidRDefault="00193776" w:rsidP="00F41E3B">
            <w:pPr>
              <w:pStyle w:val="Agreement"/>
              <w:numPr>
                <w:ilvl w:val="0"/>
                <w:numId w:val="0"/>
              </w:numPr>
              <w:ind w:left="1619"/>
              <w:rPr>
                <w:szCs w:val="20"/>
              </w:rPr>
            </w:pPr>
            <w:r w:rsidRPr="008D711F">
              <w:rPr>
                <w:szCs w:val="20"/>
              </w:rPr>
              <w:t>- c. One SpCellConfig IE for each candidate target cell</w:t>
            </w:r>
          </w:p>
          <w:p w14:paraId="22A192AC" w14:textId="77777777" w:rsidR="00C32494" w:rsidRPr="008D711F" w:rsidRDefault="00C32494" w:rsidP="00F36A62">
            <w:pPr>
              <w:rPr>
                <w:b/>
                <w:sz w:val="20"/>
              </w:rPr>
            </w:pPr>
            <w:r w:rsidRPr="008D711F">
              <w:rPr>
                <w:b/>
                <w:sz w:val="20"/>
              </w:rPr>
              <w:t>RAN2#119bis-e</w:t>
            </w:r>
            <w:r w:rsidRPr="008D711F">
              <w:rPr>
                <w:rFonts w:hint="eastAsia"/>
                <w:b/>
                <w:sz w:val="20"/>
              </w:rPr>
              <w:t>：</w:t>
            </w:r>
          </w:p>
          <w:p w14:paraId="068FC7D7" w14:textId="77777777" w:rsidR="00C32494" w:rsidRPr="008D711F" w:rsidRDefault="00C32494" w:rsidP="00C32494">
            <w:pPr>
              <w:pStyle w:val="Agreement"/>
              <w:tabs>
                <w:tab w:val="clear" w:pos="1440"/>
                <w:tab w:val="num" w:pos="1619"/>
              </w:tabs>
              <w:ind w:left="1619"/>
              <w:rPr>
                <w:szCs w:val="20"/>
              </w:rPr>
            </w:pPr>
            <w:r w:rsidRPr="008D711F">
              <w:rPr>
                <w:szCs w:val="20"/>
              </w:rPr>
              <w:t>A L1/L2 inter-cell mobility candidate (target) configuration is received within an RRC message before the L1/L2 dynamic switch is triggered.</w:t>
            </w:r>
          </w:p>
          <w:p w14:paraId="54F23B00" w14:textId="77777777" w:rsidR="00C32494" w:rsidRPr="008D711F" w:rsidRDefault="00C32494" w:rsidP="00C32494">
            <w:pPr>
              <w:pStyle w:val="Agreement"/>
              <w:tabs>
                <w:tab w:val="clear" w:pos="1440"/>
                <w:tab w:val="num" w:pos="1619"/>
              </w:tabs>
              <w:ind w:left="1619"/>
              <w:rPr>
                <w:szCs w:val="20"/>
              </w:rPr>
            </w:pPr>
            <w:r w:rsidRPr="008D711F">
              <w:rPr>
                <w:szCs w:val="20"/>
              </w:rPr>
              <w:t>RAN2 continues the discussion on the RRC models by focusing on Model 1 and Model 2 and stage-3 details.</w:t>
            </w:r>
          </w:p>
          <w:p w14:paraId="6BCE5C2B" w14:textId="77777777" w:rsidR="00C32494" w:rsidRPr="008D711F" w:rsidRDefault="00C32494" w:rsidP="00C32494">
            <w:pPr>
              <w:pStyle w:val="Agreement"/>
              <w:numPr>
                <w:ilvl w:val="0"/>
                <w:numId w:val="0"/>
              </w:numPr>
              <w:ind w:left="1619"/>
              <w:rPr>
                <w:szCs w:val="20"/>
              </w:rPr>
            </w:pPr>
            <w:r w:rsidRPr="008D711F">
              <w:rPr>
                <w:szCs w:val="20"/>
              </w:rPr>
              <w:t>a.</w:t>
            </w:r>
            <w:r w:rsidRPr="008D711F">
              <w:rPr>
                <w:szCs w:val="20"/>
              </w:rPr>
              <w:tab/>
              <w:t>Model 1: One RRCReconfiguration message (or FFS RRCReconfiguration IEs) for each candidate target configuration</w:t>
            </w:r>
          </w:p>
          <w:p w14:paraId="66B2D069" w14:textId="2F7403E1" w:rsidR="00C32494" w:rsidRPr="008D711F" w:rsidRDefault="00C32494" w:rsidP="00C32494">
            <w:pPr>
              <w:pStyle w:val="Agreement"/>
              <w:numPr>
                <w:ilvl w:val="0"/>
                <w:numId w:val="0"/>
              </w:numPr>
              <w:ind w:left="1619"/>
              <w:rPr>
                <w:szCs w:val="20"/>
              </w:rPr>
            </w:pPr>
            <w:r w:rsidRPr="008D711F">
              <w:rPr>
                <w:szCs w:val="20"/>
              </w:rPr>
              <w:t>b.</w:t>
            </w:r>
            <w:r w:rsidRPr="008D711F">
              <w:rPr>
                <w:szCs w:val="20"/>
              </w:rPr>
              <w:tab/>
              <w:t>Model 2: One CellGroupConfig IE (FFS additional IEs) for each candidate target configuration</w:t>
            </w:r>
          </w:p>
          <w:p w14:paraId="7A4A6D3A" w14:textId="17B7004E"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RAN2 assumes that sequential L1L2 cell change between Candidates without RRC reconfiguration can be supported. </w:t>
            </w:r>
          </w:p>
          <w:p w14:paraId="144D34B2" w14:textId="77777777"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RAN2 assumes that candidate cell configuration can only be modified / released by Network (FFS later whether some optimization should be applied e.g. for release). </w:t>
            </w:r>
          </w:p>
          <w:p w14:paraId="70EB566B" w14:textId="77777777"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440838FB" w14:textId="77777777" w:rsidR="007F0EFB" w:rsidRDefault="007F0EFB" w:rsidP="00F36A62">
            <w:pPr>
              <w:rPr>
                <w:b/>
              </w:rPr>
            </w:pPr>
          </w:p>
          <w:p w14:paraId="179195C9" w14:textId="77777777" w:rsidR="007F0EFB" w:rsidRDefault="007F0EFB" w:rsidP="00F36A62">
            <w:pPr>
              <w:rPr>
                <w:b/>
              </w:rPr>
            </w:pPr>
            <w:r>
              <w:rPr>
                <w:rFonts w:hint="eastAsia"/>
                <w:b/>
              </w:rPr>
              <w:t>RAN</w:t>
            </w:r>
            <w:r>
              <w:rPr>
                <w:b/>
              </w:rPr>
              <w:t>2</w:t>
            </w:r>
            <w:r w:rsidR="004B28DF">
              <w:rPr>
                <w:b/>
              </w:rPr>
              <w:t>#120:</w:t>
            </w:r>
          </w:p>
          <w:p w14:paraId="0DD39052" w14:textId="77777777" w:rsidR="004B28DF" w:rsidRPr="00305B9C" w:rsidRDefault="004B28DF" w:rsidP="004B28DF">
            <w:pPr>
              <w:pStyle w:val="Agreement"/>
              <w:tabs>
                <w:tab w:val="clear" w:pos="1440"/>
                <w:tab w:val="num" w:pos="1619"/>
              </w:tabs>
              <w:ind w:left="1619"/>
            </w:pPr>
            <w:r w:rsidRPr="00305B9C">
              <w:t>P1</w:t>
            </w:r>
            <w:r w:rsidRPr="00305B9C">
              <w:tab/>
              <w:t>RAN2 to confirm that the CellGroupConfig IE is (mandatory) needed within an LTM candidate cell configuration.</w:t>
            </w:r>
          </w:p>
          <w:p w14:paraId="08545A4E" w14:textId="77777777" w:rsidR="004B28DF" w:rsidRPr="00305B9C" w:rsidRDefault="004B28DF" w:rsidP="004B28DF">
            <w:pPr>
              <w:pStyle w:val="Agreement"/>
              <w:tabs>
                <w:tab w:val="clear" w:pos="1440"/>
                <w:tab w:val="num" w:pos="1619"/>
              </w:tabs>
              <w:ind w:left="1619"/>
            </w:pPr>
            <w:r w:rsidRPr="00305B9C">
              <w:t>P3</w:t>
            </w:r>
            <w:r w:rsidRPr="00305B9C">
              <w:tab/>
              <w:t>The RadioBearerConfig IE can be optionally supported in an LTM candidate configuration</w:t>
            </w:r>
          </w:p>
          <w:p w14:paraId="271924E0" w14:textId="77777777" w:rsidR="004B28DF" w:rsidRPr="00305B9C" w:rsidRDefault="004B28DF" w:rsidP="004B28DF">
            <w:pPr>
              <w:pStyle w:val="Agreement"/>
              <w:tabs>
                <w:tab w:val="clear" w:pos="1440"/>
                <w:tab w:val="num" w:pos="1619"/>
              </w:tabs>
              <w:ind w:left="1619"/>
            </w:pPr>
            <w:r w:rsidRPr="00305B9C">
              <w:t>P5</w:t>
            </w:r>
            <w:r w:rsidRPr="00305B9C">
              <w:tab/>
              <w:t>The MeasConfig IE can be optionally supported in an LTM candidate configuration.</w:t>
            </w:r>
          </w:p>
          <w:p w14:paraId="0AA8643E" w14:textId="77777777" w:rsidR="004B28DF" w:rsidRPr="00305B9C" w:rsidRDefault="004B28DF" w:rsidP="004B28DF">
            <w:pPr>
              <w:pStyle w:val="Agreement"/>
              <w:tabs>
                <w:tab w:val="clear" w:pos="1440"/>
                <w:tab w:val="num" w:pos="1619"/>
              </w:tabs>
              <w:ind w:left="1619"/>
            </w:pPr>
            <w:r w:rsidRPr="00305B9C">
              <w:t>P8</w:t>
            </w:r>
            <w:r w:rsidRPr="00305B9C">
              <w:tab/>
              <w:t>The OtherConfig IE is not required to be part of the LTM candidate cell configuration.</w:t>
            </w:r>
          </w:p>
          <w:p w14:paraId="791A6135" w14:textId="77777777" w:rsidR="004B28DF" w:rsidRPr="00305B9C" w:rsidRDefault="004B28DF" w:rsidP="004B28DF">
            <w:pPr>
              <w:pStyle w:val="Agreement"/>
              <w:tabs>
                <w:tab w:val="clear" w:pos="1440"/>
                <w:tab w:val="num" w:pos="1619"/>
              </w:tabs>
              <w:ind w:left="1619"/>
            </w:pPr>
            <w:r w:rsidRPr="00305B9C">
              <w:lastRenderedPageBreak/>
              <w:t>P9</w:t>
            </w:r>
            <w:r w:rsidRPr="00305B9C">
              <w:tab/>
              <w:t>The LTM candidate cell configuration should be designed as a To AddMod/ToRelease structure.</w:t>
            </w:r>
          </w:p>
          <w:p w14:paraId="0410216C" w14:textId="77777777" w:rsidR="004B28DF" w:rsidRPr="00305B9C" w:rsidRDefault="004B28DF" w:rsidP="004B28DF">
            <w:pPr>
              <w:pStyle w:val="Agreement"/>
              <w:tabs>
                <w:tab w:val="clear" w:pos="1440"/>
                <w:tab w:val="num" w:pos="1619"/>
              </w:tabs>
              <w:ind w:left="1619"/>
            </w:pPr>
            <w:r w:rsidRPr="00305B9C">
              <w:t>P10</w:t>
            </w:r>
            <w:r w:rsidRPr="00305B9C">
              <w:tab/>
              <w:t>The LTM candidate cell configuration ASN.1 structure comprises at least a CellGroupConfig IE and a configuration ID.</w:t>
            </w:r>
          </w:p>
          <w:p w14:paraId="71131D32" w14:textId="77777777" w:rsidR="004B28DF" w:rsidRPr="00305B9C" w:rsidRDefault="004B28DF" w:rsidP="004B28DF">
            <w:pPr>
              <w:pStyle w:val="Doc-text2"/>
              <w:ind w:left="0" w:firstLine="0"/>
            </w:pPr>
          </w:p>
          <w:p w14:paraId="0553FF47" w14:textId="77777777" w:rsidR="004B28DF" w:rsidRPr="00305B9C" w:rsidRDefault="004B28DF" w:rsidP="004B28DF">
            <w:pPr>
              <w:pStyle w:val="Doc-text2"/>
              <w:rPr>
                <w:b/>
                <w:bCs/>
              </w:rPr>
            </w:pPr>
            <w:r w:rsidRPr="00305B9C">
              <w:rPr>
                <w:b/>
                <w:bCs/>
              </w:rPr>
              <w:t>On Delta Configuration</w:t>
            </w:r>
          </w:p>
          <w:p w14:paraId="027500DE" w14:textId="77777777" w:rsidR="004B28DF" w:rsidRPr="00305B9C" w:rsidRDefault="004B28DF" w:rsidP="004B28DF">
            <w:pPr>
              <w:pStyle w:val="Agreement"/>
              <w:tabs>
                <w:tab w:val="clear" w:pos="1440"/>
                <w:tab w:val="num" w:pos="1619"/>
              </w:tabs>
              <w:ind w:left="1619"/>
            </w:pPr>
            <w:r w:rsidRPr="00305B9C">
              <w:t>A UE stores the reference configuration as a separate configuration.</w:t>
            </w:r>
          </w:p>
          <w:p w14:paraId="5DAEEF5B" w14:textId="77777777" w:rsidR="004B28DF" w:rsidRPr="00305B9C" w:rsidRDefault="004B28DF" w:rsidP="004B28DF">
            <w:pPr>
              <w:pStyle w:val="Agreement"/>
              <w:tabs>
                <w:tab w:val="clear" w:pos="1440"/>
                <w:tab w:val="num" w:pos="1619"/>
              </w:tabs>
              <w:ind w:left="1619"/>
            </w:pPr>
            <w:r w:rsidRPr="00305B9C">
              <w:t xml:space="preserve">The reference configuration is managed separately </w:t>
            </w:r>
          </w:p>
          <w:p w14:paraId="54B7D543" w14:textId="7AF4ACAE" w:rsidR="004B28DF" w:rsidRPr="00F41E3B" w:rsidRDefault="004B28DF" w:rsidP="00F36A62">
            <w:pPr>
              <w:rPr>
                <w:b/>
              </w:rPr>
            </w:pPr>
          </w:p>
        </w:tc>
      </w:tr>
    </w:tbl>
    <w:p w14:paraId="2DC411ED" w14:textId="1BA54FE0" w:rsidR="00DB51CA" w:rsidRDefault="00022840" w:rsidP="00140B1F">
      <w:pPr>
        <w:rPr>
          <w:sz w:val="20"/>
        </w:rPr>
      </w:pPr>
      <w:r w:rsidRPr="008D711F">
        <w:rPr>
          <w:sz w:val="20"/>
        </w:rPr>
        <w:lastRenderedPageBreak/>
        <w:t xml:space="preserve">In this contribution, we </w:t>
      </w:r>
      <w:r w:rsidR="004A0FEC" w:rsidRPr="008D711F">
        <w:rPr>
          <w:sz w:val="20"/>
        </w:rPr>
        <w:t xml:space="preserve">provide </w:t>
      </w:r>
      <w:r w:rsidR="008659F5" w:rsidRPr="008D711F">
        <w:rPr>
          <w:sz w:val="20"/>
        </w:rPr>
        <w:t>our unde</w:t>
      </w:r>
      <w:r w:rsidR="00442AED" w:rsidRPr="008D711F">
        <w:rPr>
          <w:sz w:val="20"/>
        </w:rPr>
        <w:t>rstandings for RRC modelling</w:t>
      </w:r>
      <w:r w:rsidR="008659F5" w:rsidRPr="008D711F">
        <w:rPr>
          <w:sz w:val="20"/>
        </w:rPr>
        <w:t xml:space="preserve"> and other RRC aspects</w:t>
      </w:r>
      <w:r w:rsidR="00E06244" w:rsidRPr="008D711F">
        <w:rPr>
          <w:sz w:val="20"/>
        </w:rPr>
        <w:t xml:space="preserve"> of LTM</w:t>
      </w:r>
      <w:r w:rsidR="00C4141B" w:rsidRPr="008D711F">
        <w:rPr>
          <w:sz w:val="20"/>
        </w:rPr>
        <w:t>.</w:t>
      </w:r>
      <w:r w:rsidR="0005582B" w:rsidRPr="008D711F">
        <w:rPr>
          <w:sz w:val="20"/>
        </w:rPr>
        <w:t xml:space="preserve"> </w:t>
      </w:r>
    </w:p>
    <w:p w14:paraId="5D118414" w14:textId="5CDB1D96" w:rsidR="004A6BE2" w:rsidRPr="004A6BE2" w:rsidRDefault="00DA44DE" w:rsidP="004A6BE2">
      <w:pPr>
        <w:pStyle w:val="1"/>
        <w:tabs>
          <w:tab w:val="left" w:pos="432"/>
        </w:tabs>
        <w:jc w:val="left"/>
      </w:pPr>
      <w:r>
        <w:rPr>
          <w:rFonts w:hint="eastAsia"/>
        </w:rPr>
        <w:t>Discussion</w:t>
      </w:r>
    </w:p>
    <w:p w14:paraId="65AC866F" w14:textId="34CB68C4" w:rsidR="00A85CE0" w:rsidRDefault="00A85CE0" w:rsidP="00D213D5">
      <w:pPr>
        <w:pStyle w:val="2"/>
      </w:pPr>
      <w:r>
        <w:t xml:space="preserve">RRC </w:t>
      </w:r>
      <w:r w:rsidR="00D213D5">
        <w:t>modelling</w:t>
      </w:r>
    </w:p>
    <w:p w14:paraId="0DCF0041" w14:textId="432E6384" w:rsidR="00C55A61" w:rsidRPr="008D711F" w:rsidRDefault="00C55A61" w:rsidP="00D11B78">
      <w:pPr>
        <w:jc w:val="left"/>
        <w:rPr>
          <w:sz w:val="20"/>
        </w:rPr>
      </w:pPr>
      <w:r w:rsidRPr="008D711F">
        <w:rPr>
          <w:rFonts w:hint="eastAsia"/>
          <w:sz w:val="20"/>
        </w:rPr>
        <w:t>In</w:t>
      </w:r>
      <w:r w:rsidRPr="008D711F">
        <w:rPr>
          <w:sz w:val="20"/>
        </w:rPr>
        <w:t xml:space="preserve"> </w:t>
      </w:r>
      <w:r w:rsidRPr="008D711F">
        <w:rPr>
          <w:rFonts w:hint="eastAsia"/>
          <w:sz w:val="20"/>
        </w:rPr>
        <w:t>RAN</w:t>
      </w:r>
      <w:r w:rsidRPr="008D711F">
        <w:rPr>
          <w:sz w:val="20"/>
        </w:rPr>
        <w:t>2</w:t>
      </w:r>
      <w:r w:rsidRPr="008D711F">
        <w:rPr>
          <w:rFonts w:hint="eastAsia"/>
          <w:sz w:val="20"/>
        </w:rPr>
        <w:t>#</w:t>
      </w:r>
      <w:r w:rsidRPr="008D711F">
        <w:rPr>
          <w:sz w:val="20"/>
        </w:rPr>
        <w:t>119</w:t>
      </w:r>
      <w:r w:rsidRPr="008D711F">
        <w:rPr>
          <w:rFonts w:hint="eastAsia"/>
          <w:sz w:val="20"/>
        </w:rPr>
        <w:t>bis-e</w:t>
      </w:r>
      <w:r w:rsidRPr="008D711F">
        <w:rPr>
          <w:sz w:val="20"/>
        </w:rPr>
        <w:t xml:space="preserve"> </w:t>
      </w:r>
      <w:r w:rsidRPr="008D711F">
        <w:rPr>
          <w:rFonts w:hint="eastAsia"/>
          <w:sz w:val="20"/>
        </w:rPr>
        <w:t>meeting,</w:t>
      </w:r>
      <w:r w:rsidRPr="008D711F">
        <w:rPr>
          <w:sz w:val="20"/>
        </w:rPr>
        <w:t xml:space="preserve"> the following agreement ha</w:t>
      </w:r>
      <w:r w:rsidRPr="008D711F">
        <w:rPr>
          <w:rFonts w:hint="eastAsia"/>
          <w:sz w:val="20"/>
        </w:rPr>
        <w:t>s</w:t>
      </w:r>
      <w:r w:rsidRPr="008D711F">
        <w:rPr>
          <w:sz w:val="20"/>
        </w:rPr>
        <w:t xml:space="preserve"> been reached for the RRC modelling [2]:</w:t>
      </w:r>
    </w:p>
    <w:p w14:paraId="59496B18" w14:textId="77777777" w:rsidR="00C55A61" w:rsidRPr="008D711F" w:rsidRDefault="00C55A61" w:rsidP="00C55A61">
      <w:pPr>
        <w:pStyle w:val="Agreement"/>
        <w:tabs>
          <w:tab w:val="clear" w:pos="1440"/>
          <w:tab w:val="num" w:pos="1619"/>
        </w:tabs>
        <w:ind w:left="1619"/>
        <w:rPr>
          <w:szCs w:val="20"/>
        </w:rPr>
      </w:pPr>
      <w:r w:rsidRPr="008D711F">
        <w:rPr>
          <w:szCs w:val="20"/>
        </w:rPr>
        <w:t>RAN2 continues the discussion on the RRC models by focusing on Model 1 and Model 2 and stage-3 details.</w:t>
      </w:r>
    </w:p>
    <w:p w14:paraId="709E5B5F" w14:textId="77777777" w:rsidR="00C55A61" w:rsidRPr="008D711F" w:rsidRDefault="00C55A61" w:rsidP="00C55A61">
      <w:pPr>
        <w:pStyle w:val="Agreement"/>
        <w:numPr>
          <w:ilvl w:val="0"/>
          <w:numId w:val="0"/>
        </w:numPr>
        <w:ind w:left="1619"/>
        <w:rPr>
          <w:szCs w:val="20"/>
        </w:rPr>
      </w:pPr>
      <w:r w:rsidRPr="008D711F">
        <w:rPr>
          <w:szCs w:val="20"/>
        </w:rPr>
        <w:t>a.</w:t>
      </w:r>
      <w:r w:rsidRPr="008D711F">
        <w:rPr>
          <w:szCs w:val="20"/>
        </w:rPr>
        <w:tab/>
        <w:t>Model 1: One RRCReconfiguration message (or FFS RRCReconfiguration IEs) for each candidate target configuration</w:t>
      </w:r>
    </w:p>
    <w:p w14:paraId="3800B290" w14:textId="72952954" w:rsidR="00C55A61" w:rsidRDefault="00C55A61" w:rsidP="00E839D4">
      <w:pPr>
        <w:pStyle w:val="Agreement"/>
        <w:numPr>
          <w:ilvl w:val="0"/>
          <w:numId w:val="0"/>
        </w:numPr>
        <w:ind w:left="1619"/>
      </w:pPr>
      <w:r w:rsidRPr="008D711F">
        <w:rPr>
          <w:szCs w:val="20"/>
        </w:rPr>
        <w:t>b.</w:t>
      </w:r>
      <w:r w:rsidRPr="008D711F">
        <w:rPr>
          <w:szCs w:val="20"/>
        </w:rPr>
        <w:tab/>
        <w:t>Model 2: One CellGroupConfig IE (FFS additional IEs) for each candidate target configuration</w:t>
      </w:r>
    </w:p>
    <w:p w14:paraId="7BA4A5DD" w14:textId="068AC351" w:rsidR="00EC00A2" w:rsidRPr="008D711F" w:rsidRDefault="00EC00A2" w:rsidP="00D11B78">
      <w:pPr>
        <w:spacing w:line="360" w:lineRule="auto"/>
        <w:jc w:val="left"/>
        <w:rPr>
          <w:sz w:val="20"/>
        </w:rPr>
      </w:pPr>
      <w:r w:rsidRPr="008D711F">
        <w:rPr>
          <w:sz w:val="20"/>
        </w:rPr>
        <w:t xml:space="preserve">According to the email discussion of </w:t>
      </w:r>
      <w:r w:rsidRPr="008D711F">
        <w:rPr>
          <w:sz w:val="20"/>
          <w:lang w:val="en-US"/>
        </w:rPr>
        <w:t xml:space="preserve">[Post119-e][048][feMob] Candidate target configurations </w:t>
      </w:r>
      <w:r w:rsidR="00ED66AE">
        <w:rPr>
          <w:sz w:val="20"/>
          <w:lang w:val="en-US"/>
        </w:rPr>
        <w:t>for L1/L2 mobility (Ericsson) [4</w:t>
      </w:r>
      <w:r w:rsidRPr="008D711F">
        <w:rPr>
          <w:sz w:val="20"/>
          <w:lang w:val="en-US"/>
        </w:rPr>
        <w:t>]</w:t>
      </w:r>
      <w:r w:rsidRPr="008D711F">
        <w:rPr>
          <w:sz w:val="20"/>
        </w:rPr>
        <w:t>, pros and cons for Model 1 and Model 2 are as follows:</w:t>
      </w: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105"/>
      </w:tblGrid>
      <w:tr w:rsidR="00EC00A2" w:rsidRPr="008D711F" w14:paraId="2FA4CED1" w14:textId="77777777" w:rsidTr="00A46F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14:paraId="767C0D50" w14:textId="77777777" w:rsidR="00EC00A2" w:rsidRPr="008D711F" w:rsidRDefault="00EC00A2" w:rsidP="00A46F00">
            <w:pPr>
              <w:pStyle w:val="af4"/>
              <w:rPr>
                <w:b w:val="0"/>
                <w:bCs w:val="0"/>
              </w:rPr>
            </w:pPr>
            <w:r w:rsidRPr="008D711F">
              <w:t>Model</w:t>
            </w:r>
          </w:p>
        </w:tc>
        <w:tc>
          <w:tcPr>
            <w:tcW w:w="3261" w:type="dxa"/>
            <w:tcBorders>
              <w:top w:val="nil"/>
              <w:bottom w:val="nil"/>
            </w:tcBorders>
          </w:tcPr>
          <w:p w14:paraId="1017A3FC" w14:textId="77777777" w:rsidR="00EC00A2" w:rsidRPr="008D711F" w:rsidRDefault="00EC00A2" w:rsidP="00A46F00">
            <w:pPr>
              <w:pStyle w:val="af4"/>
              <w:cnfStyle w:val="100000000000" w:firstRow="1" w:lastRow="0" w:firstColumn="0" w:lastColumn="0" w:oddVBand="0" w:evenVBand="0" w:oddHBand="0" w:evenHBand="0" w:firstRowFirstColumn="0" w:firstRowLastColumn="0" w:lastRowFirstColumn="0" w:lastRowLastColumn="0"/>
              <w:rPr>
                <w:b w:val="0"/>
                <w:bCs w:val="0"/>
              </w:rPr>
            </w:pPr>
            <w:r w:rsidRPr="008D711F">
              <w:t>Pros</w:t>
            </w:r>
          </w:p>
        </w:tc>
        <w:tc>
          <w:tcPr>
            <w:tcW w:w="4105" w:type="dxa"/>
            <w:tcBorders>
              <w:top w:val="nil"/>
              <w:bottom w:val="nil"/>
              <w:right w:val="nil"/>
            </w:tcBorders>
          </w:tcPr>
          <w:p w14:paraId="75FAC001" w14:textId="77777777" w:rsidR="00EC00A2" w:rsidRPr="008D711F" w:rsidRDefault="00EC00A2" w:rsidP="00A46F00">
            <w:pPr>
              <w:pStyle w:val="af4"/>
              <w:cnfStyle w:val="100000000000" w:firstRow="1" w:lastRow="0" w:firstColumn="0" w:lastColumn="0" w:oddVBand="0" w:evenVBand="0" w:oddHBand="0" w:evenHBand="0" w:firstRowFirstColumn="0" w:firstRowLastColumn="0" w:lastRowFirstColumn="0" w:lastRowLastColumn="0"/>
              <w:rPr>
                <w:b w:val="0"/>
                <w:bCs w:val="0"/>
              </w:rPr>
            </w:pPr>
            <w:r w:rsidRPr="008D711F">
              <w:t>Cons</w:t>
            </w:r>
          </w:p>
        </w:tc>
      </w:tr>
      <w:tr w:rsidR="00EC00A2" w:rsidRPr="008D711F" w14:paraId="307B88C5" w14:textId="77777777" w:rsidTr="00A46F00">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609EE37E" w14:textId="77777777" w:rsidR="00EC00A2" w:rsidRPr="008D711F" w:rsidRDefault="00EC00A2" w:rsidP="00A46F00">
            <w:pPr>
              <w:pStyle w:val="af4"/>
              <w:rPr>
                <w:b w:val="0"/>
                <w:bCs w:val="0"/>
              </w:rPr>
            </w:pPr>
            <w:r w:rsidRPr="008D711F">
              <w:rPr>
                <w:lang w:eastAsia="zh-TW"/>
              </w:rPr>
              <w:t>Model 1</w:t>
            </w:r>
          </w:p>
        </w:tc>
        <w:tc>
          <w:tcPr>
            <w:tcW w:w="3261" w:type="dxa"/>
            <w:shd w:val="clear" w:color="auto" w:fill="auto"/>
          </w:tcPr>
          <w:p w14:paraId="4A8A421F"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Full flexibility</w:t>
            </w:r>
          </w:p>
          <w:p w14:paraId="351787F0"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Support of all targeted scenarios</w:t>
            </w:r>
          </w:p>
          <w:p w14:paraId="62C6D282"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Similarities with the existing CHO framework</w:t>
            </w:r>
          </w:p>
          <w:p w14:paraId="0086BAA5" w14:textId="77777777" w:rsidR="00EC00A2" w:rsidRPr="008D711F" w:rsidRDefault="00EC00A2" w:rsidP="00A46F00">
            <w:pPr>
              <w:pStyle w:val="af4"/>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4BB2F141"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 xml:space="preserve">Since only intra-CU scenario is considered, there may be no need to provide all configurations and field within the </w:t>
            </w:r>
            <w:r w:rsidRPr="008D711F">
              <w:rPr>
                <w:i/>
                <w:iCs/>
              </w:rPr>
              <w:t>RRCReconfiguration</w:t>
            </w:r>
            <w:r w:rsidRPr="008D711F">
              <w:t xml:space="preserve"> message.</w:t>
            </w:r>
          </w:p>
          <w:p w14:paraId="2ADE35FD"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Existing RRC procedures may heavily impacted (specification efforts may not be minimal).</w:t>
            </w:r>
          </w:p>
          <w:p w14:paraId="29C9F504"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Delta signalling may be needed (and needs to be discussed how to achieve it).</w:t>
            </w:r>
          </w:p>
          <w:p w14:paraId="43C96695"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Potentially longer latency due to the execution of some RRC procedures (e.g., radio bearers, security, L1/L2 processing).</w:t>
            </w:r>
          </w:p>
          <w:p w14:paraId="20712A96" w14:textId="77777777" w:rsidR="00EC00A2" w:rsidRPr="008D711F" w:rsidRDefault="00EC00A2" w:rsidP="00A46F00">
            <w:pPr>
              <w:pStyle w:val="af4"/>
              <w:jc w:val="left"/>
              <w:cnfStyle w:val="000000000000" w:firstRow="0" w:lastRow="0" w:firstColumn="0" w:lastColumn="0" w:oddVBand="0" w:evenVBand="0" w:oddHBand="0" w:evenHBand="0" w:firstRowFirstColumn="0" w:firstRowLastColumn="0" w:lastRowFirstColumn="0" w:lastRowLastColumn="0"/>
            </w:pPr>
          </w:p>
        </w:tc>
      </w:tr>
      <w:tr w:rsidR="00EC00A2" w:rsidRPr="008D711F" w14:paraId="3D2CA696" w14:textId="77777777" w:rsidTr="00A46F00">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0E3AC3F6" w14:textId="77777777" w:rsidR="00EC00A2" w:rsidRPr="008D711F" w:rsidRDefault="00EC00A2" w:rsidP="00A46F00">
            <w:pPr>
              <w:pStyle w:val="af4"/>
              <w:rPr>
                <w:b w:val="0"/>
                <w:bCs w:val="0"/>
              </w:rPr>
            </w:pPr>
            <w:r w:rsidRPr="008D711F">
              <w:rPr>
                <w:lang w:eastAsia="zh-TW"/>
              </w:rPr>
              <w:t>Model 2</w:t>
            </w:r>
          </w:p>
        </w:tc>
        <w:tc>
          <w:tcPr>
            <w:tcW w:w="3261" w:type="dxa"/>
            <w:shd w:val="clear" w:color="auto" w:fill="auto"/>
          </w:tcPr>
          <w:p w14:paraId="7F7C7866"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Support for all targeted scenarios</w:t>
            </w:r>
          </w:p>
          <w:p w14:paraId="6523DE8F"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Smaller signalling overhead compared to e.g., model 1.</w:t>
            </w:r>
          </w:p>
          <w:p w14:paraId="2C1DF761"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Potentially reduced interruption time due to less time spent by the UE to execute non-necessary RRC procedures.</w:t>
            </w:r>
          </w:p>
          <w:p w14:paraId="14A81F81" w14:textId="77777777" w:rsidR="00EC00A2" w:rsidRPr="008D711F" w:rsidRDefault="00EC00A2" w:rsidP="00A46F00">
            <w:pPr>
              <w:pStyle w:val="af4"/>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10CD547C"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How to perform L2 reset needs to be clarified</w:t>
            </w:r>
          </w:p>
          <w:p w14:paraId="302ECA80"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A new procedure for L1/L2 mobility may be needed (but some companies do not consider this necessarily a con).</w:t>
            </w:r>
          </w:p>
          <w:p w14:paraId="0E1B65D9"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One CellGroupConfig for each L1/L2 mobility target configuration</w:t>
            </w:r>
          </w:p>
          <w:p w14:paraId="4C1EE509"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 xml:space="preserve">Configuration outside the CellGroupConfig may require a subsequent </w:t>
            </w:r>
            <w:r w:rsidRPr="008D711F">
              <w:lastRenderedPageBreak/>
              <w:t>RRCReconfiguration message after the switch has happened.</w:t>
            </w:r>
          </w:p>
          <w:p w14:paraId="584574BE" w14:textId="77777777" w:rsidR="00EC00A2" w:rsidRPr="008D711F" w:rsidRDefault="00EC00A2" w:rsidP="00EC00A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Delta signalling may be needed (and needs to be discussed how to achieve it).</w:t>
            </w:r>
          </w:p>
          <w:p w14:paraId="7B9C7B21" w14:textId="77777777" w:rsidR="00EC00A2" w:rsidRPr="008D711F" w:rsidRDefault="00EC00A2" w:rsidP="00A46F00">
            <w:pPr>
              <w:pStyle w:val="af4"/>
              <w:jc w:val="left"/>
              <w:cnfStyle w:val="000000000000" w:firstRow="0" w:lastRow="0" w:firstColumn="0" w:lastColumn="0" w:oddVBand="0" w:evenVBand="0" w:oddHBand="0" w:evenHBand="0" w:firstRowFirstColumn="0" w:firstRowLastColumn="0" w:lastRowFirstColumn="0" w:lastRowLastColumn="0"/>
            </w:pPr>
          </w:p>
        </w:tc>
      </w:tr>
    </w:tbl>
    <w:p w14:paraId="10AA9862" w14:textId="74FF9D3C" w:rsidR="00EC00A2" w:rsidRPr="00EC00A2" w:rsidRDefault="00EC00A2" w:rsidP="00E839D4">
      <w:pPr>
        <w:pStyle w:val="Doc-text2"/>
        <w:ind w:left="0" w:firstLine="0"/>
      </w:pPr>
    </w:p>
    <w:p w14:paraId="17EB9D01" w14:textId="4C9C62FB" w:rsidR="008024E4" w:rsidRDefault="004A6BE2" w:rsidP="00D11B78">
      <w:pPr>
        <w:spacing w:after="0" w:line="360" w:lineRule="auto"/>
        <w:jc w:val="left"/>
        <w:rPr>
          <w:sz w:val="20"/>
        </w:rPr>
      </w:pPr>
      <w:r>
        <w:rPr>
          <w:sz w:val="20"/>
        </w:rPr>
        <w:t>According to RAN2’s</w:t>
      </w:r>
      <w:r w:rsidR="0071180E">
        <w:rPr>
          <w:sz w:val="20"/>
        </w:rPr>
        <w:t xml:space="preserve"> </w:t>
      </w:r>
      <w:r w:rsidR="004F6A42">
        <w:rPr>
          <w:rFonts w:hint="eastAsia"/>
          <w:sz w:val="20"/>
        </w:rPr>
        <w:t>agreements</w:t>
      </w:r>
      <w:r>
        <w:rPr>
          <w:sz w:val="20"/>
        </w:rPr>
        <w:t xml:space="preserve"> reached in</w:t>
      </w:r>
      <w:r w:rsidR="002B46BD">
        <w:rPr>
          <w:sz w:val="20"/>
        </w:rPr>
        <w:t xml:space="preserve"> </w:t>
      </w:r>
      <w:r w:rsidR="00C55A61">
        <w:rPr>
          <w:sz w:val="20"/>
        </w:rPr>
        <w:t>RAN2#120 meeting</w:t>
      </w:r>
      <w:r w:rsidR="002B6278">
        <w:rPr>
          <w:rFonts w:hint="eastAsia"/>
          <w:sz w:val="20"/>
        </w:rPr>
        <w:t>,</w:t>
      </w:r>
      <w:r w:rsidR="002B6278">
        <w:rPr>
          <w:sz w:val="20"/>
        </w:rPr>
        <w:t xml:space="preserve"> t</w:t>
      </w:r>
      <w:r w:rsidR="004F6A42">
        <w:rPr>
          <w:rFonts w:hint="eastAsia"/>
          <w:sz w:val="20"/>
        </w:rPr>
        <w:t>he</w:t>
      </w:r>
      <w:r w:rsidR="004F6A42">
        <w:rPr>
          <w:sz w:val="20"/>
        </w:rPr>
        <w:t xml:space="preserve"> </w:t>
      </w:r>
      <w:r w:rsidR="004F6A42">
        <w:rPr>
          <w:rFonts w:hint="eastAsia"/>
          <w:sz w:val="20"/>
        </w:rPr>
        <w:t>LTM</w:t>
      </w:r>
      <w:r w:rsidR="004F6A42">
        <w:rPr>
          <w:sz w:val="20"/>
        </w:rPr>
        <w:t xml:space="preserve"> </w:t>
      </w:r>
      <w:r w:rsidR="004F6A42">
        <w:rPr>
          <w:rFonts w:hint="eastAsia"/>
          <w:sz w:val="20"/>
        </w:rPr>
        <w:t>candidate</w:t>
      </w:r>
      <w:r w:rsidR="004F6A42">
        <w:rPr>
          <w:sz w:val="20"/>
        </w:rPr>
        <w:t xml:space="preserve"> </w:t>
      </w:r>
      <w:r w:rsidR="004F6A42">
        <w:rPr>
          <w:rFonts w:hint="eastAsia"/>
          <w:sz w:val="20"/>
        </w:rPr>
        <w:t>cell</w:t>
      </w:r>
      <w:r w:rsidR="004F6A42">
        <w:rPr>
          <w:sz w:val="20"/>
        </w:rPr>
        <w:t xml:space="preserve"> gro</w:t>
      </w:r>
      <w:r w:rsidR="00FC5A84">
        <w:rPr>
          <w:sz w:val="20"/>
        </w:rPr>
        <w:t xml:space="preserve">up configuration should include </w:t>
      </w:r>
      <w:r w:rsidR="00FC5A84" w:rsidRPr="00D11B78">
        <w:rPr>
          <w:i/>
          <w:sz w:val="20"/>
        </w:rPr>
        <w:t>CellGroupConfig</w:t>
      </w:r>
      <w:r w:rsidR="00FC5A84">
        <w:rPr>
          <w:sz w:val="20"/>
        </w:rPr>
        <w:t xml:space="preserve"> IE and a configuration ID and can </w:t>
      </w:r>
      <w:r w:rsidR="00FC5A84" w:rsidRPr="00FC5A84">
        <w:rPr>
          <w:sz w:val="20"/>
        </w:rPr>
        <w:t>optionally</w:t>
      </w:r>
      <w:r w:rsidR="00FC5A84">
        <w:rPr>
          <w:sz w:val="20"/>
        </w:rPr>
        <w:t xml:space="preserve"> include </w:t>
      </w:r>
      <w:r w:rsidR="00FC5A84" w:rsidRPr="00D11B78">
        <w:rPr>
          <w:i/>
          <w:sz w:val="20"/>
        </w:rPr>
        <w:t>RadioBearerConfig</w:t>
      </w:r>
      <w:r w:rsidR="00FC5A84" w:rsidRPr="00F77CE6">
        <w:rPr>
          <w:sz w:val="20"/>
        </w:rPr>
        <w:t xml:space="preserve"> IE</w:t>
      </w:r>
      <w:r w:rsidR="00FC5A84">
        <w:rPr>
          <w:sz w:val="20"/>
        </w:rPr>
        <w:t xml:space="preserve"> and </w:t>
      </w:r>
      <w:r w:rsidR="00FC5A84" w:rsidRPr="00D11B78">
        <w:rPr>
          <w:i/>
          <w:sz w:val="20"/>
        </w:rPr>
        <w:t>MeasConfig</w:t>
      </w:r>
      <w:r w:rsidR="00FC5A84" w:rsidRPr="00F77CE6">
        <w:rPr>
          <w:sz w:val="20"/>
        </w:rPr>
        <w:t xml:space="preserve"> IE</w:t>
      </w:r>
      <w:r w:rsidR="001E291D">
        <w:rPr>
          <w:sz w:val="20"/>
        </w:rPr>
        <w:t xml:space="preserve"> [3]</w:t>
      </w:r>
      <w:r w:rsidR="002E0E66">
        <w:rPr>
          <w:sz w:val="20"/>
        </w:rPr>
        <w:t xml:space="preserve">. </w:t>
      </w:r>
      <w:r w:rsidR="00834E7C">
        <w:rPr>
          <w:rFonts w:hint="eastAsia"/>
          <w:sz w:val="20"/>
        </w:rPr>
        <w:t>Both</w:t>
      </w:r>
      <w:r w:rsidR="00834E7C">
        <w:rPr>
          <w:sz w:val="20"/>
        </w:rPr>
        <w:t xml:space="preserve"> M</w:t>
      </w:r>
      <w:r w:rsidR="00834E7C">
        <w:rPr>
          <w:rFonts w:hint="eastAsia"/>
          <w:sz w:val="20"/>
        </w:rPr>
        <w:t>odel</w:t>
      </w:r>
      <w:r w:rsidR="00834E7C">
        <w:rPr>
          <w:sz w:val="20"/>
        </w:rPr>
        <w:t xml:space="preserve"> 1 </w:t>
      </w:r>
      <w:r w:rsidR="00834E7C">
        <w:rPr>
          <w:rFonts w:hint="eastAsia"/>
          <w:sz w:val="20"/>
        </w:rPr>
        <w:t>and</w:t>
      </w:r>
      <w:r w:rsidR="00834E7C">
        <w:rPr>
          <w:sz w:val="20"/>
        </w:rPr>
        <w:t xml:space="preserve"> </w:t>
      </w:r>
      <w:r w:rsidR="00834E7C">
        <w:rPr>
          <w:rFonts w:hint="eastAsia"/>
          <w:sz w:val="20"/>
        </w:rPr>
        <w:t>Model</w:t>
      </w:r>
      <w:r w:rsidR="00834E7C">
        <w:rPr>
          <w:sz w:val="20"/>
        </w:rPr>
        <w:t xml:space="preserve"> 2 </w:t>
      </w:r>
      <w:r w:rsidR="00834E7C">
        <w:rPr>
          <w:rFonts w:hint="eastAsia"/>
          <w:sz w:val="20"/>
        </w:rPr>
        <w:t>can</w:t>
      </w:r>
      <w:r w:rsidR="00834E7C">
        <w:rPr>
          <w:sz w:val="20"/>
        </w:rPr>
        <w:t xml:space="preserve"> </w:t>
      </w:r>
      <w:r w:rsidR="00834E7C">
        <w:rPr>
          <w:rFonts w:hint="eastAsia"/>
          <w:sz w:val="20"/>
        </w:rPr>
        <w:t>be</w:t>
      </w:r>
      <w:r w:rsidR="00834E7C">
        <w:rPr>
          <w:sz w:val="20"/>
        </w:rPr>
        <w:t xml:space="preserve"> </w:t>
      </w:r>
      <w:r w:rsidR="00834E7C">
        <w:rPr>
          <w:rFonts w:hint="eastAsia"/>
          <w:sz w:val="20"/>
        </w:rPr>
        <w:t>used</w:t>
      </w:r>
      <w:r w:rsidR="00834E7C">
        <w:rPr>
          <w:sz w:val="20"/>
        </w:rPr>
        <w:t xml:space="preserve"> </w:t>
      </w:r>
      <w:r w:rsidR="00834E7C">
        <w:rPr>
          <w:rFonts w:hint="eastAsia"/>
          <w:sz w:val="20"/>
        </w:rPr>
        <w:t>to</w:t>
      </w:r>
      <w:r w:rsidR="00834E7C">
        <w:rPr>
          <w:sz w:val="20"/>
        </w:rPr>
        <w:t xml:space="preserve"> </w:t>
      </w:r>
      <w:r w:rsidR="00834E7C">
        <w:rPr>
          <w:rFonts w:hint="eastAsia"/>
          <w:sz w:val="20"/>
        </w:rPr>
        <w:t>achieve</w:t>
      </w:r>
      <w:r w:rsidR="00834E7C">
        <w:rPr>
          <w:sz w:val="20"/>
        </w:rPr>
        <w:t xml:space="preserve"> </w:t>
      </w:r>
      <w:r w:rsidR="00834E7C">
        <w:rPr>
          <w:rFonts w:hint="eastAsia"/>
          <w:sz w:val="20"/>
        </w:rPr>
        <w:t>these</w:t>
      </w:r>
      <w:r w:rsidR="00834E7C">
        <w:rPr>
          <w:sz w:val="20"/>
        </w:rPr>
        <w:t xml:space="preserve"> </w:t>
      </w:r>
      <w:r w:rsidR="00D11B78">
        <w:rPr>
          <w:sz w:val="20"/>
        </w:rPr>
        <w:t>agreements</w:t>
      </w:r>
      <w:r w:rsidR="00EA4BCD">
        <w:rPr>
          <w:sz w:val="20"/>
        </w:rPr>
        <w:t>.</w:t>
      </w:r>
      <w:r w:rsidR="00834E7C">
        <w:rPr>
          <w:sz w:val="20"/>
        </w:rPr>
        <w:t xml:space="preserve"> </w:t>
      </w:r>
      <w:r w:rsidR="00C55A61">
        <w:rPr>
          <w:sz w:val="20"/>
        </w:rPr>
        <w:t>For Model 1, in existing</w:t>
      </w:r>
      <w:r w:rsidR="00C55A61" w:rsidRPr="00C55A61">
        <w:rPr>
          <w:sz w:val="20"/>
        </w:rPr>
        <w:t xml:space="preserve"> </w:t>
      </w:r>
      <w:r w:rsidR="00C55A61" w:rsidRPr="002E0E66">
        <w:rPr>
          <w:sz w:val="20"/>
        </w:rPr>
        <w:t>ASN.1 structure</w:t>
      </w:r>
      <w:r w:rsidR="00C55A61">
        <w:rPr>
          <w:sz w:val="20"/>
        </w:rPr>
        <w:t xml:space="preserve">, one </w:t>
      </w:r>
      <w:r w:rsidR="00C55A61" w:rsidRPr="00CB357C">
        <w:rPr>
          <w:i/>
          <w:sz w:val="20"/>
        </w:rPr>
        <w:t>RRCReconfiguration</w:t>
      </w:r>
      <w:r w:rsidR="00C55A61">
        <w:rPr>
          <w:sz w:val="20"/>
        </w:rPr>
        <w:t xml:space="preserve"> can include </w:t>
      </w:r>
      <w:r w:rsidR="00C55A61" w:rsidRPr="00CB357C">
        <w:rPr>
          <w:i/>
          <w:sz w:val="20"/>
        </w:rPr>
        <w:t>CellGroupConfig</w:t>
      </w:r>
      <w:r w:rsidR="00C55A61">
        <w:rPr>
          <w:sz w:val="20"/>
        </w:rPr>
        <w:t xml:space="preserve"> IE, </w:t>
      </w:r>
      <w:r w:rsidR="00C55A61" w:rsidRPr="00CB357C">
        <w:rPr>
          <w:i/>
          <w:sz w:val="20"/>
        </w:rPr>
        <w:t xml:space="preserve">RadioBearerConfig </w:t>
      </w:r>
      <w:r w:rsidR="00C55A61" w:rsidRPr="00F77CE6">
        <w:rPr>
          <w:sz w:val="20"/>
        </w:rPr>
        <w:t>IE</w:t>
      </w:r>
      <w:r w:rsidR="00C55A61">
        <w:rPr>
          <w:sz w:val="20"/>
        </w:rPr>
        <w:t xml:space="preserve"> and </w:t>
      </w:r>
      <w:r w:rsidR="00C55A61" w:rsidRPr="00CB357C">
        <w:rPr>
          <w:i/>
          <w:sz w:val="20"/>
        </w:rPr>
        <w:t>MeasConfig</w:t>
      </w:r>
      <w:r w:rsidR="00C55A61" w:rsidRPr="00F77CE6">
        <w:rPr>
          <w:sz w:val="20"/>
        </w:rPr>
        <w:t xml:space="preserve"> IE</w:t>
      </w:r>
      <w:r w:rsidR="00C55A61">
        <w:rPr>
          <w:sz w:val="20"/>
        </w:rPr>
        <w:t xml:space="preserve">. </w:t>
      </w:r>
      <w:r w:rsidR="008024E4">
        <w:rPr>
          <w:rFonts w:hint="eastAsia"/>
          <w:sz w:val="20"/>
        </w:rPr>
        <w:t>Hence,</w:t>
      </w:r>
      <w:r w:rsidR="008024E4">
        <w:rPr>
          <w:sz w:val="20"/>
        </w:rPr>
        <w:t xml:space="preserve"> </w:t>
      </w:r>
      <w:r w:rsidR="008024E4">
        <w:rPr>
          <w:rFonts w:hint="eastAsia"/>
          <w:sz w:val="20"/>
        </w:rPr>
        <w:t>t</w:t>
      </w:r>
      <w:r w:rsidR="008024E4" w:rsidRPr="008024E4">
        <w:rPr>
          <w:sz w:val="20"/>
        </w:rPr>
        <w:t xml:space="preserve">he LTM candidate cell configuration ASN.1 structure comprises </w:t>
      </w:r>
      <w:r w:rsidR="00834E7C">
        <w:rPr>
          <w:rFonts w:hint="eastAsia"/>
          <w:sz w:val="20"/>
        </w:rPr>
        <w:t>one</w:t>
      </w:r>
      <w:r w:rsidR="008024E4">
        <w:rPr>
          <w:sz w:val="20"/>
        </w:rPr>
        <w:t xml:space="preserve"> </w:t>
      </w:r>
      <w:r w:rsidR="008024E4" w:rsidRPr="00CB357C">
        <w:rPr>
          <w:i/>
          <w:sz w:val="20"/>
        </w:rPr>
        <w:t>RRCReconfiguration</w:t>
      </w:r>
      <w:r w:rsidR="008024E4">
        <w:rPr>
          <w:sz w:val="20"/>
        </w:rPr>
        <w:t xml:space="preserve"> and</w:t>
      </w:r>
      <w:r w:rsidR="008024E4" w:rsidRPr="00834E7C">
        <w:rPr>
          <w:sz w:val="20"/>
        </w:rPr>
        <w:t xml:space="preserve"> a configuration ID.</w:t>
      </w:r>
      <w:r w:rsidR="00B40D12">
        <w:t xml:space="preserve"> </w:t>
      </w:r>
      <w:r w:rsidR="008024E4" w:rsidRPr="00E839D4">
        <w:rPr>
          <w:sz w:val="20"/>
        </w:rPr>
        <w:t>For Model</w:t>
      </w:r>
      <w:r w:rsidR="008024E4">
        <w:rPr>
          <w:sz w:val="20"/>
        </w:rPr>
        <w:t xml:space="preserve"> 2</w:t>
      </w:r>
      <w:r w:rsidR="008024E4">
        <w:rPr>
          <w:rFonts w:hint="eastAsia"/>
          <w:sz w:val="20"/>
        </w:rPr>
        <w:t>,</w:t>
      </w:r>
      <w:r w:rsidR="008024E4">
        <w:rPr>
          <w:sz w:val="20"/>
        </w:rPr>
        <w:t xml:space="preserve"> </w:t>
      </w:r>
      <w:r w:rsidR="0036318D">
        <w:rPr>
          <w:sz w:val="20"/>
        </w:rPr>
        <w:t xml:space="preserve">each candidate target configuration can include a </w:t>
      </w:r>
      <w:r w:rsidR="00B40D12" w:rsidRPr="00B40D12">
        <w:rPr>
          <w:sz w:val="20"/>
        </w:rPr>
        <w:t>configuration ID</w:t>
      </w:r>
      <w:r w:rsidR="00B40D12">
        <w:rPr>
          <w:sz w:val="20"/>
        </w:rPr>
        <w:t xml:space="preserve">, </w:t>
      </w:r>
      <w:r w:rsidR="00B40D12" w:rsidRPr="00CB357C">
        <w:rPr>
          <w:i/>
          <w:sz w:val="20"/>
        </w:rPr>
        <w:t>CellGroupConfig</w:t>
      </w:r>
      <w:r w:rsidR="00B40D12" w:rsidRPr="00B40D12">
        <w:rPr>
          <w:sz w:val="20"/>
        </w:rPr>
        <w:t xml:space="preserve"> IE</w:t>
      </w:r>
      <w:r w:rsidR="00B40D12">
        <w:rPr>
          <w:sz w:val="20"/>
        </w:rPr>
        <w:t xml:space="preserve"> (</w:t>
      </w:r>
      <w:r w:rsidR="00B40D12" w:rsidRPr="00B40D12">
        <w:rPr>
          <w:sz w:val="20"/>
        </w:rPr>
        <w:t>mandatory</w:t>
      </w:r>
      <w:r w:rsidR="00B40D12">
        <w:rPr>
          <w:sz w:val="20"/>
        </w:rPr>
        <w:t>),</w:t>
      </w:r>
      <w:r w:rsidR="00B40D12" w:rsidRPr="00B40D12">
        <w:t xml:space="preserve"> </w:t>
      </w:r>
      <w:r w:rsidR="00B40D12" w:rsidRPr="00CB357C">
        <w:rPr>
          <w:i/>
          <w:sz w:val="20"/>
        </w:rPr>
        <w:t>RadioBearerConfig</w:t>
      </w:r>
      <w:r w:rsidR="00B40D12" w:rsidRPr="00B40D12">
        <w:rPr>
          <w:sz w:val="20"/>
        </w:rPr>
        <w:t xml:space="preserve"> IE</w:t>
      </w:r>
      <w:r w:rsidR="00B40D12">
        <w:rPr>
          <w:sz w:val="20"/>
        </w:rPr>
        <w:t xml:space="preserve"> (</w:t>
      </w:r>
      <w:r w:rsidR="0036318D" w:rsidRPr="0036318D">
        <w:rPr>
          <w:sz w:val="20"/>
        </w:rPr>
        <w:t>optional</w:t>
      </w:r>
      <w:r w:rsidR="00B40D12">
        <w:rPr>
          <w:sz w:val="20"/>
        </w:rPr>
        <w:t>)</w:t>
      </w:r>
      <w:r w:rsidR="00B40D12" w:rsidRPr="00B40D12">
        <w:rPr>
          <w:sz w:val="20"/>
        </w:rPr>
        <w:t xml:space="preserve"> and </w:t>
      </w:r>
      <w:r w:rsidR="00B40D12" w:rsidRPr="00CB357C">
        <w:rPr>
          <w:i/>
          <w:sz w:val="20"/>
        </w:rPr>
        <w:t>MeasConfig</w:t>
      </w:r>
      <w:r w:rsidR="00B40D12" w:rsidRPr="00B40D12">
        <w:rPr>
          <w:sz w:val="20"/>
        </w:rPr>
        <w:t xml:space="preserve"> IE</w:t>
      </w:r>
      <w:r w:rsidR="00B40D12">
        <w:rPr>
          <w:sz w:val="20"/>
        </w:rPr>
        <w:t xml:space="preserve"> (</w:t>
      </w:r>
      <w:r w:rsidR="0036318D" w:rsidRPr="0036318D">
        <w:rPr>
          <w:sz w:val="20"/>
        </w:rPr>
        <w:t>optional</w:t>
      </w:r>
      <w:r w:rsidR="00B40D12">
        <w:rPr>
          <w:sz w:val="20"/>
        </w:rPr>
        <w:t>)</w:t>
      </w:r>
      <w:r w:rsidR="0036318D">
        <w:rPr>
          <w:sz w:val="20"/>
        </w:rPr>
        <w:t xml:space="preserve"> to achieve the </w:t>
      </w:r>
      <w:r w:rsidR="0036318D" w:rsidRPr="008024E4">
        <w:rPr>
          <w:sz w:val="20"/>
        </w:rPr>
        <w:t>ASN.1 structure</w:t>
      </w:r>
      <w:r w:rsidR="0036318D">
        <w:rPr>
          <w:sz w:val="20"/>
        </w:rPr>
        <w:t xml:space="preserve"> of LTM candidate cell group configuration.</w:t>
      </w:r>
    </w:p>
    <w:p w14:paraId="1141818E" w14:textId="748483E0" w:rsidR="0036318D" w:rsidRDefault="0036318D" w:rsidP="00D11B78">
      <w:pPr>
        <w:spacing w:after="0" w:line="360" w:lineRule="auto"/>
        <w:jc w:val="left"/>
        <w:rPr>
          <w:sz w:val="20"/>
        </w:rPr>
      </w:pPr>
      <w:r>
        <w:rPr>
          <w:sz w:val="20"/>
        </w:rPr>
        <w:t>Based on above</w:t>
      </w:r>
      <w:r w:rsidR="00C032CB">
        <w:rPr>
          <w:sz w:val="20"/>
        </w:rPr>
        <w:t xml:space="preserve"> </w:t>
      </w:r>
      <w:r w:rsidR="00C032CB" w:rsidRPr="00C032CB">
        <w:rPr>
          <w:sz w:val="20"/>
        </w:rPr>
        <w:t>analysis</w:t>
      </w:r>
      <w:r w:rsidR="00C032CB">
        <w:rPr>
          <w:sz w:val="20"/>
        </w:rPr>
        <w:t xml:space="preserve">, </w:t>
      </w:r>
      <w:r w:rsidR="00C032CB" w:rsidRPr="00C032CB">
        <w:rPr>
          <w:sz w:val="20"/>
        </w:rPr>
        <w:t xml:space="preserve">the RRC models </w:t>
      </w:r>
      <w:r w:rsidR="00C032CB">
        <w:rPr>
          <w:sz w:val="20"/>
        </w:rPr>
        <w:t xml:space="preserve">of LTM can </w:t>
      </w:r>
      <w:r w:rsidR="00E57D0A">
        <w:rPr>
          <w:sz w:val="20"/>
        </w:rPr>
        <w:t>focus</w:t>
      </w:r>
      <w:r w:rsidR="00C032CB" w:rsidRPr="00C032CB">
        <w:rPr>
          <w:sz w:val="20"/>
        </w:rPr>
        <w:t xml:space="preserve"> on </w:t>
      </w:r>
      <w:r w:rsidR="00E57D0A">
        <w:rPr>
          <w:sz w:val="20"/>
        </w:rPr>
        <w:t xml:space="preserve">new </w:t>
      </w:r>
      <w:r w:rsidR="00C032CB" w:rsidRPr="00C032CB">
        <w:rPr>
          <w:sz w:val="20"/>
        </w:rPr>
        <w:t xml:space="preserve">Model </w:t>
      </w:r>
      <w:r w:rsidR="00C032CB">
        <w:rPr>
          <w:sz w:val="20"/>
        </w:rPr>
        <w:t>1 and Model 2 shown as below:</w:t>
      </w:r>
    </w:p>
    <w:p w14:paraId="4CA8C78D" w14:textId="5C8B7205" w:rsidR="00C032CB" w:rsidRPr="00C032CB" w:rsidRDefault="006C3CE4" w:rsidP="00D11B78">
      <w:pPr>
        <w:spacing w:after="0" w:line="360" w:lineRule="auto"/>
        <w:jc w:val="left"/>
        <w:rPr>
          <w:sz w:val="20"/>
        </w:rPr>
      </w:pPr>
      <w:r>
        <w:rPr>
          <w:sz w:val="20"/>
        </w:rPr>
        <w:sym w:font="Symbol" w:char="F0B7"/>
      </w:r>
      <w:r>
        <w:rPr>
          <w:sz w:val="20"/>
        </w:rPr>
        <w:t xml:space="preserve"> </w:t>
      </w:r>
      <w:r w:rsidR="00C032CB" w:rsidRPr="00C032CB">
        <w:rPr>
          <w:sz w:val="20"/>
        </w:rPr>
        <w:t>Model 1:</w:t>
      </w:r>
      <w:r w:rsidR="00C032CB">
        <w:rPr>
          <w:sz w:val="20"/>
        </w:rPr>
        <w:t xml:space="preserve"> One </w:t>
      </w:r>
      <w:r w:rsidR="00C032CB" w:rsidRPr="00CB357C">
        <w:rPr>
          <w:i/>
          <w:sz w:val="20"/>
        </w:rPr>
        <w:t>RRCReconfiguration</w:t>
      </w:r>
      <w:r w:rsidR="00C032CB">
        <w:rPr>
          <w:sz w:val="20"/>
        </w:rPr>
        <w:t xml:space="preserve"> associated with a configuration ID</w:t>
      </w:r>
      <w:r w:rsidR="00C032CB" w:rsidRPr="00C032CB">
        <w:rPr>
          <w:sz w:val="20"/>
        </w:rPr>
        <w:t xml:space="preserve"> for each candidate target configuration</w:t>
      </w:r>
    </w:p>
    <w:p w14:paraId="5C9737C1" w14:textId="40BF66FE" w:rsidR="00C032CB" w:rsidRDefault="006C3CE4" w:rsidP="00D11B78">
      <w:pPr>
        <w:spacing w:after="0" w:line="360" w:lineRule="auto"/>
        <w:jc w:val="left"/>
        <w:rPr>
          <w:sz w:val="20"/>
        </w:rPr>
      </w:pPr>
      <w:r>
        <w:rPr>
          <w:sz w:val="20"/>
        </w:rPr>
        <w:sym w:font="Symbol" w:char="F0B7"/>
      </w:r>
      <w:r>
        <w:rPr>
          <w:sz w:val="20"/>
        </w:rPr>
        <w:t xml:space="preserve"> </w:t>
      </w:r>
      <w:r w:rsidR="00C032CB">
        <w:rPr>
          <w:sz w:val="20"/>
        </w:rPr>
        <w:t xml:space="preserve">Model 2: One </w:t>
      </w:r>
      <w:r w:rsidR="00C032CB" w:rsidRPr="00CB357C">
        <w:rPr>
          <w:i/>
          <w:sz w:val="20"/>
        </w:rPr>
        <w:t>CellGroupConfig</w:t>
      </w:r>
      <w:r w:rsidR="00C032CB">
        <w:rPr>
          <w:sz w:val="20"/>
        </w:rPr>
        <w:t xml:space="preserve"> IE</w:t>
      </w:r>
      <w:r w:rsidR="00EC00A2">
        <w:rPr>
          <w:sz w:val="20"/>
        </w:rPr>
        <w:t xml:space="preserve"> </w:t>
      </w:r>
      <w:r w:rsidR="00C032CB">
        <w:rPr>
          <w:sz w:val="20"/>
        </w:rPr>
        <w:t>(</w:t>
      </w:r>
      <w:r w:rsidR="00C032CB" w:rsidRPr="00B40D12">
        <w:rPr>
          <w:sz w:val="20"/>
        </w:rPr>
        <w:t>mandatory</w:t>
      </w:r>
      <w:r w:rsidR="00C032CB">
        <w:rPr>
          <w:sz w:val="20"/>
        </w:rPr>
        <w:t>)</w:t>
      </w:r>
      <w:r w:rsidR="00EC00A2">
        <w:rPr>
          <w:sz w:val="20"/>
        </w:rPr>
        <w:t xml:space="preserve"> </w:t>
      </w:r>
      <w:r w:rsidR="00EC00A2" w:rsidRPr="00CB357C">
        <w:rPr>
          <w:i/>
          <w:sz w:val="20"/>
        </w:rPr>
        <w:t>RadioBearerConfig</w:t>
      </w:r>
      <w:r w:rsidR="00EC00A2" w:rsidRPr="00B40D12">
        <w:rPr>
          <w:sz w:val="20"/>
        </w:rPr>
        <w:t xml:space="preserve"> IE</w:t>
      </w:r>
      <w:r w:rsidR="00EC00A2">
        <w:rPr>
          <w:sz w:val="20"/>
        </w:rPr>
        <w:t xml:space="preserve"> (</w:t>
      </w:r>
      <w:r w:rsidR="00EC00A2" w:rsidRPr="0036318D">
        <w:rPr>
          <w:sz w:val="20"/>
        </w:rPr>
        <w:t>optional</w:t>
      </w:r>
      <w:r w:rsidR="00EC00A2">
        <w:rPr>
          <w:sz w:val="20"/>
        </w:rPr>
        <w:t>)</w:t>
      </w:r>
      <w:r w:rsidR="00EC00A2" w:rsidRPr="00B40D12">
        <w:rPr>
          <w:sz w:val="20"/>
        </w:rPr>
        <w:t xml:space="preserve"> and </w:t>
      </w:r>
      <w:r w:rsidR="00EC00A2" w:rsidRPr="00CB357C">
        <w:rPr>
          <w:i/>
          <w:sz w:val="20"/>
        </w:rPr>
        <w:t>MeasConfig</w:t>
      </w:r>
      <w:r w:rsidR="00EC00A2" w:rsidRPr="00B40D12">
        <w:rPr>
          <w:sz w:val="20"/>
        </w:rPr>
        <w:t xml:space="preserve"> IE</w:t>
      </w:r>
      <w:r w:rsidR="00EC00A2">
        <w:rPr>
          <w:sz w:val="20"/>
        </w:rPr>
        <w:t xml:space="preserve"> (</w:t>
      </w:r>
      <w:r w:rsidR="00EC00A2" w:rsidRPr="0036318D">
        <w:rPr>
          <w:sz w:val="20"/>
        </w:rPr>
        <w:t>optional</w:t>
      </w:r>
      <w:r w:rsidR="00EC00A2">
        <w:rPr>
          <w:sz w:val="20"/>
        </w:rPr>
        <w:t>) associated with a configuration ID</w:t>
      </w:r>
      <w:r w:rsidR="00EC00A2" w:rsidRPr="00C032CB">
        <w:rPr>
          <w:sz w:val="20"/>
        </w:rPr>
        <w:t xml:space="preserve"> </w:t>
      </w:r>
      <w:r w:rsidR="00C032CB" w:rsidRPr="00C032CB">
        <w:rPr>
          <w:sz w:val="20"/>
        </w:rPr>
        <w:t>for each candidate target configuration</w:t>
      </w:r>
      <w:r w:rsidR="00EC00A2">
        <w:rPr>
          <w:sz w:val="20"/>
        </w:rPr>
        <w:t>.</w:t>
      </w:r>
    </w:p>
    <w:p w14:paraId="63022741" w14:textId="7E3C63AA" w:rsidR="00FC6AA8" w:rsidRDefault="001A1AAC" w:rsidP="00D11B78">
      <w:pPr>
        <w:spacing w:after="0" w:line="360" w:lineRule="auto"/>
        <w:jc w:val="left"/>
        <w:rPr>
          <w:rFonts w:hint="eastAsia"/>
          <w:sz w:val="20"/>
        </w:rPr>
      </w:pPr>
      <w:r>
        <w:rPr>
          <w:sz w:val="20"/>
        </w:rPr>
        <w:t xml:space="preserve">Similar to </w:t>
      </w:r>
      <w:r w:rsidR="006C2EFE">
        <w:rPr>
          <w:sz w:val="20"/>
        </w:rPr>
        <w:t xml:space="preserve">the </w:t>
      </w:r>
      <w:r w:rsidR="006C2EFE" w:rsidRPr="002E0E66">
        <w:rPr>
          <w:sz w:val="20"/>
        </w:rPr>
        <w:t xml:space="preserve">ASN.1 structure </w:t>
      </w:r>
      <w:r>
        <w:rPr>
          <w:sz w:val="20"/>
        </w:rPr>
        <w:t>of c</w:t>
      </w:r>
      <w:r w:rsidR="006C2EFE">
        <w:rPr>
          <w:sz w:val="20"/>
        </w:rPr>
        <w:t xml:space="preserve">onditional reconfiguration, </w:t>
      </w:r>
      <w:r>
        <w:rPr>
          <w:sz w:val="20"/>
        </w:rPr>
        <w:t xml:space="preserve">a </w:t>
      </w:r>
      <w:r w:rsidR="002E0E66" w:rsidRPr="002E0E66">
        <w:rPr>
          <w:sz w:val="20"/>
        </w:rPr>
        <w:t xml:space="preserve">possible ASN.1 structure </w:t>
      </w:r>
      <w:r w:rsidR="00D83237">
        <w:rPr>
          <w:rFonts w:hint="eastAsia"/>
          <w:sz w:val="20"/>
        </w:rPr>
        <w:t>for</w:t>
      </w:r>
      <w:r w:rsidR="00D83237">
        <w:rPr>
          <w:sz w:val="20"/>
        </w:rPr>
        <w:t xml:space="preserve"> </w:t>
      </w:r>
      <w:r w:rsidR="00D83237">
        <w:rPr>
          <w:rFonts w:hint="eastAsia"/>
          <w:sz w:val="20"/>
        </w:rPr>
        <w:t>Mode</w:t>
      </w:r>
      <w:r w:rsidR="00D83237">
        <w:rPr>
          <w:sz w:val="20"/>
        </w:rPr>
        <w:t xml:space="preserve">l 1 and Model 2 </w:t>
      </w:r>
      <w:r w:rsidR="008E0634" w:rsidRPr="008E0634">
        <w:rPr>
          <w:sz w:val="20"/>
        </w:rPr>
        <w:t>is provided below</w:t>
      </w:r>
      <w:r w:rsidR="008E0634">
        <w:rPr>
          <w:rFonts w:hint="eastAsia"/>
          <w:sz w:val="20"/>
        </w:rPr>
        <w:t>.</w:t>
      </w:r>
      <w:bookmarkStart w:id="2" w:name="_GoBack"/>
      <w:bookmarkEnd w:id="2"/>
    </w:p>
    <w:p w14:paraId="13F3AC8C" w14:textId="77777777" w:rsidR="003013A5" w:rsidRPr="003013A5" w:rsidRDefault="003013A5" w:rsidP="003013A5">
      <w:pPr>
        <w:keepNext/>
        <w:keepLines/>
        <w:spacing w:before="60" w:after="180" w:line="240" w:lineRule="auto"/>
        <w:jc w:val="center"/>
        <w:rPr>
          <w:rFonts w:ascii="Arial" w:eastAsia="Times New Roman" w:hAnsi="Arial"/>
          <w:b/>
          <w:bCs/>
          <w:i/>
          <w:iCs/>
          <w:sz w:val="20"/>
          <w:lang w:eastAsia="ja-JP"/>
        </w:rPr>
      </w:pPr>
      <w:r w:rsidRPr="003013A5">
        <w:rPr>
          <w:rFonts w:ascii="Arial" w:eastAsia="Times New Roman" w:hAnsi="Arial"/>
          <w:b/>
          <w:bCs/>
          <w:i/>
          <w:iCs/>
          <w:sz w:val="20"/>
          <w:lang w:eastAsia="ja-JP"/>
        </w:rPr>
        <w:t>RRCReconfiguration message</w:t>
      </w:r>
    </w:p>
    <w:p w14:paraId="6C1FA27B"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 xml:space="preserve">RRCReconfiguration-IEs ::=              </w:t>
      </w:r>
      <w:r w:rsidRPr="00AF0C72">
        <w:rPr>
          <w:rFonts w:ascii="Courier New" w:eastAsia="Times New Roman" w:hAnsi="Courier New"/>
          <w:noProof/>
          <w:color w:val="993366"/>
          <w:sz w:val="12"/>
          <w:lang w:eastAsia="en-GB"/>
        </w:rPr>
        <w:t>SEQUENCE</w:t>
      </w:r>
      <w:r w:rsidRPr="00AF0C72">
        <w:rPr>
          <w:rFonts w:ascii="Courier New" w:eastAsia="Times New Roman" w:hAnsi="Courier New"/>
          <w:noProof/>
          <w:sz w:val="12"/>
          <w:lang w:eastAsia="en-GB"/>
        </w:rPr>
        <w:t xml:space="preserve"> {</w:t>
      </w:r>
    </w:p>
    <w:p w14:paraId="14A94A3D" w14:textId="5D25BC4D"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lang w:eastAsia="en-GB"/>
        </w:rPr>
      </w:pPr>
      <w:r w:rsidRPr="00AF0C72">
        <w:rPr>
          <w:rFonts w:ascii="Courier New" w:eastAsia="Times New Roman" w:hAnsi="Courier New"/>
          <w:noProof/>
          <w:sz w:val="12"/>
          <w:lang w:eastAsia="en-GB"/>
        </w:rPr>
        <w:t xml:space="preserve">    radioBearerConfig                       RadioBearerConfig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808080"/>
          <w:sz w:val="12"/>
          <w:lang w:eastAsia="en-GB"/>
        </w:rPr>
        <w:t>-- Need M</w:t>
      </w:r>
    </w:p>
    <w:p w14:paraId="3D91BBE2" w14:textId="45C6F838"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lang w:eastAsia="en-GB"/>
        </w:rPr>
      </w:pPr>
      <w:r w:rsidRPr="00AF0C72">
        <w:rPr>
          <w:rFonts w:ascii="Courier New" w:eastAsia="Times New Roman" w:hAnsi="Courier New"/>
          <w:noProof/>
          <w:sz w:val="12"/>
          <w:lang w:eastAsia="en-GB"/>
        </w:rPr>
        <w:t xml:space="preserve">    secondaryCellGroup                      </w:t>
      </w:r>
      <w:r w:rsidRPr="00AF0C72">
        <w:rPr>
          <w:rFonts w:ascii="Courier New" w:eastAsia="Times New Roman" w:hAnsi="Courier New"/>
          <w:noProof/>
          <w:color w:val="993366"/>
          <w:sz w:val="12"/>
          <w:lang w:eastAsia="en-GB"/>
        </w:rPr>
        <w:t>OCTET</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STRING</w:t>
      </w:r>
      <w:r w:rsidRPr="00AF0C72">
        <w:rPr>
          <w:rFonts w:ascii="Courier New" w:eastAsia="Times New Roman" w:hAnsi="Courier New"/>
          <w:noProof/>
          <w:sz w:val="12"/>
          <w:lang w:eastAsia="en-GB"/>
        </w:rPr>
        <w:t xml:space="preserve"> (CONTAINING CellGroupConfi</w:t>
      </w:r>
      <w:r w:rsidR="006C2EFE" w:rsidRPr="00AF0C72">
        <w:rPr>
          <w:rFonts w:ascii="Courier New" w:eastAsia="Times New Roman" w:hAnsi="Courier New"/>
          <w:noProof/>
          <w:sz w:val="12"/>
          <w:lang w:eastAsia="en-GB"/>
        </w:rPr>
        <w:t xml:space="preserve">g)                          </w:t>
      </w:r>
      <w:r w:rsidRPr="00AF0C72">
        <w:rPr>
          <w:rFonts w:ascii="Courier New" w:eastAsia="Times New Roman" w:hAnsi="Courier New"/>
          <w:noProof/>
          <w:color w:val="993366"/>
          <w:sz w:val="12"/>
          <w:lang w:eastAsia="en-GB"/>
        </w:rPr>
        <w:t>OPTIONAL</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808080"/>
          <w:sz w:val="12"/>
          <w:lang w:eastAsia="en-GB"/>
        </w:rPr>
        <w:t>-- Cond SCG</w:t>
      </w:r>
    </w:p>
    <w:p w14:paraId="1AE1B002" w14:textId="79FD732A"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lang w:eastAsia="en-GB"/>
        </w:rPr>
      </w:pPr>
      <w:r w:rsidRPr="00AF0C72">
        <w:rPr>
          <w:rFonts w:ascii="Courier New" w:eastAsia="Times New Roman" w:hAnsi="Courier New"/>
          <w:noProof/>
          <w:sz w:val="12"/>
          <w:lang w:eastAsia="en-GB"/>
        </w:rPr>
        <w:t xml:space="preserve">    measConfig                              MeasConfig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808080"/>
          <w:sz w:val="12"/>
          <w:lang w:eastAsia="en-GB"/>
        </w:rPr>
        <w:t>-- Need M</w:t>
      </w:r>
    </w:p>
    <w:p w14:paraId="5F2A0D93" w14:textId="17944880"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 xml:space="preserve">    lateNonCriticalExtension                </w:t>
      </w:r>
      <w:r w:rsidRPr="00AF0C72">
        <w:rPr>
          <w:rFonts w:ascii="Courier New" w:eastAsia="Times New Roman" w:hAnsi="Courier New"/>
          <w:noProof/>
          <w:color w:val="993366"/>
          <w:sz w:val="12"/>
          <w:lang w:eastAsia="en-GB"/>
        </w:rPr>
        <w:t>OCTET</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STRING</w:t>
      </w:r>
      <w:r w:rsidRPr="00AF0C72">
        <w:rPr>
          <w:rFonts w:ascii="Courier New" w:eastAsia="Times New Roman" w:hAnsi="Courier New"/>
          <w:noProof/>
          <w:sz w:val="12"/>
          <w:lang w:eastAsia="en-GB"/>
        </w:rPr>
        <w:t xml:space="preserve">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r w:rsidRPr="00AF0C72">
        <w:rPr>
          <w:rFonts w:ascii="Courier New" w:eastAsia="Times New Roman" w:hAnsi="Courier New"/>
          <w:noProof/>
          <w:sz w:val="12"/>
          <w:lang w:eastAsia="en-GB"/>
        </w:rPr>
        <w:t>,</w:t>
      </w:r>
    </w:p>
    <w:p w14:paraId="6B5799DD" w14:textId="76029B4E"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 xml:space="preserve">    nonCriticalExtension                    RRCReconfiguration-v1530-IEs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p>
    <w:p w14:paraId="1AB6AED8"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w:t>
      </w:r>
    </w:p>
    <w:p w14:paraId="6D5E5C2C"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p>
    <w:p w14:paraId="537EF365"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p>
    <w:p w14:paraId="3C99DD69"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p>
    <w:p w14:paraId="75CFE3DA" w14:textId="124AED19" w:rsidR="003013A5" w:rsidRPr="00AF0C72" w:rsidRDefault="00F82C33"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RRCReconfiguration-vXXXX</w:t>
      </w:r>
      <w:r w:rsidR="003013A5" w:rsidRPr="00AF0C72">
        <w:rPr>
          <w:rFonts w:ascii="Courier New" w:eastAsia="Times New Roman" w:hAnsi="Courier New"/>
          <w:noProof/>
          <w:sz w:val="12"/>
          <w:lang w:eastAsia="en-GB"/>
        </w:rPr>
        <w:t xml:space="preserve">-IEs ::=        </w:t>
      </w:r>
      <w:r w:rsidR="003013A5" w:rsidRPr="00AF0C72">
        <w:rPr>
          <w:rFonts w:ascii="Courier New" w:eastAsia="Times New Roman" w:hAnsi="Courier New"/>
          <w:noProof/>
          <w:color w:val="993366"/>
          <w:sz w:val="12"/>
          <w:lang w:eastAsia="en-GB"/>
        </w:rPr>
        <w:t>SEQUENCE</w:t>
      </w:r>
      <w:r w:rsidR="003013A5" w:rsidRPr="00AF0C72">
        <w:rPr>
          <w:rFonts w:ascii="Courier New" w:eastAsia="Times New Roman" w:hAnsi="Courier New"/>
          <w:noProof/>
          <w:sz w:val="12"/>
          <w:lang w:eastAsia="en-GB"/>
        </w:rPr>
        <w:t xml:space="preserve"> {</w:t>
      </w:r>
    </w:p>
    <w:p w14:paraId="436512D0" w14:textId="7ACE4B90"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FF0000"/>
          <w:sz w:val="12"/>
          <w:lang w:eastAsia="en-GB"/>
        </w:rPr>
      </w:pPr>
      <w:r w:rsidRPr="00AF0C72">
        <w:rPr>
          <w:rFonts w:ascii="Courier New" w:eastAsia="Times New Roman" w:hAnsi="Courier New"/>
          <w:noProof/>
          <w:color w:val="FF0000"/>
          <w:sz w:val="12"/>
          <w:lang w:eastAsia="en-GB"/>
        </w:rPr>
        <w:t xml:space="preserve">    </w:t>
      </w:r>
      <w:r w:rsidR="002005E2" w:rsidRPr="00AF0C72">
        <w:rPr>
          <w:rFonts w:ascii="Courier New" w:eastAsia="Times New Roman" w:hAnsi="Courier New"/>
          <w:noProof/>
          <w:color w:val="FF0000"/>
          <w:sz w:val="12"/>
          <w:lang w:eastAsia="en-GB"/>
        </w:rPr>
        <w:t>ltm-CandidateC</w:t>
      </w:r>
      <w:r w:rsidR="007B2A98" w:rsidRPr="00AF0C72">
        <w:rPr>
          <w:rFonts w:ascii="Courier New" w:eastAsia="Times New Roman" w:hAnsi="Courier New"/>
          <w:noProof/>
          <w:color w:val="FF0000"/>
          <w:sz w:val="12"/>
          <w:lang w:eastAsia="en-GB"/>
        </w:rPr>
        <w:t>onfig</w:t>
      </w:r>
      <w:r w:rsidR="002005E2" w:rsidRPr="00AF0C72">
        <w:rPr>
          <w:rFonts w:ascii="Courier New" w:eastAsia="Times New Roman" w:hAnsi="Courier New"/>
          <w:noProof/>
          <w:color w:val="FF0000"/>
          <w:sz w:val="12"/>
          <w:lang w:eastAsia="en-GB"/>
        </w:rPr>
        <w:t>-r18</w:t>
      </w:r>
      <w:r w:rsidRPr="00AF0C72">
        <w:rPr>
          <w:rFonts w:ascii="Courier New" w:eastAsia="Times New Roman" w:hAnsi="Courier New"/>
          <w:noProof/>
          <w:color w:val="FF0000"/>
          <w:sz w:val="12"/>
          <w:lang w:eastAsia="en-GB"/>
        </w:rPr>
        <w:t xml:space="preserve">     </w:t>
      </w:r>
      <w:r w:rsidR="002005E2" w:rsidRPr="00AF0C72">
        <w:rPr>
          <w:rFonts w:ascii="Courier New" w:eastAsia="Times New Roman" w:hAnsi="Courier New"/>
          <w:noProof/>
          <w:color w:val="FF0000"/>
          <w:sz w:val="12"/>
          <w:lang w:eastAsia="en-GB"/>
        </w:rPr>
        <w:t xml:space="preserve">     </w:t>
      </w:r>
      <w:r w:rsidR="006C2EFE" w:rsidRPr="00AF0C72">
        <w:rPr>
          <w:rFonts w:ascii="Courier New" w:eastAsia="Times New Roman" w:hAnsi="Courier New"/>
          <w:noProof/>
          <w:color w:val="FF0000"/>
          <w:sz w:val="12"/>
          <w:lang w:eastAsia="en-GB"/>
        </w:rPr>
        <w:t xml:space="preserve">       </w:t>
      </w:r>
      <w:r w:rsidR="002005E2" w:rsidRPr="00AF0C72">
        <w:rPr>
          <w:rFonts w:ascii="Courier New" w:eastAsia="Times New Roman" w:hAnsi="Courier New"/>
          <w:noProof/>
          <w:color w:val="FF0000"/>
          <w:sz w:val="12"/>
          <w:lang w:eastAsia="en-GB"/>
        </w:rPr>
        <w:t>LTM-C</w:t>
      </w:r>
      <w:r w:rsidR="00230FB5" w:rsidRPr="00AF0C72">
        <w:rPr>
          <w:rFonts w:ascii="Courier New" w:eastAsia="Times New Roman" w:hAnsi="Courier New"/>
          <w:noProof/>
          <w:color w:val="FF0000"/>
          <w:sz w:val="12"/>
          <w:lang w:eastAsia="en-GB"/>
        </w:rPr>
        <w:t>andidateC</w:t>
      </w:r>
      <w:r w:rsidR="007B2A98" w:rsidRPr="00AF0C72">
        <w:rPr>
          <w:rFonts w:ascii="Courier New" w:eastAsia="Times New Roman" w:hAnsi="Courier New"/>
          <w:noProof/>
          <w:color w:val="FF0000"/>
          <w:sz w:val="12"/>
          <w:lang w:eastAsia="en-GB"/>
        </w:rPr>
        <w:t>onfig</w:t>
      </w:r>
      <w:r w:rsidR="002005E2" w:rsidRPr="00AF0C72">
        <w:rPr>
          <w:rFonts w:ascii="Courier New" w:eastAsia="Times New Roman" w:hAnsi="Courier New"/>
          <w:noProof/>
          <w:color w:val="FF0000"/>
          <w:sz w:val="12"/>
          <w:lang w:eastAsia="en-GB"/>
        </w:rPr>
        <w:t>-r18</w:t>
      </w:r>
      <w:r w:rsidRPr="00AF0C72">
        <w:rPr>
          <w:rFonts w:ascii="Courier New" w:eastAsia="Times New Roman" w:hAnsi="Courier New"/>
          <w:noProof/>
          <w:color w:val="FF0000"/>
          <w:sz w:val="12"/>
          <w:lang w:eastAsia="en-GB"/>
        </w:rPr>
        <w:t xml:space="preserve">         </w:t>
      </w:r>
      <w:r w:rsidR="007B2A98" w:rsidRPr="00AF0C72">
        <w:rPr>
          <w:rFonts w:ascii="Courier New" w:eastAsia="Times New Roman" w:hAnsi="Courier New"/>
          <w:noProof/>
          <w:color w:val="FF0000"/>
          <w:sz w:val="12"/>
          <w:lang w:eastAsia="en-GB"/>
        </w:rPr>
        <w:t xml:space="preserve">              </w:t>
      </w:r>
      <w:r w:rsidRPr="00AF0C72">
        <w:rPr>
          <w:rFonts w:ascii="Courier New" w:eastAsia="Times New Roman" w:hAnsi="Courier New"/>
          <w:noProof/>
          <w:color w:val="FF0000"/>
          <w:sz w:val="12"/>
          <w:lang w:eastAsia="en-GB"/>
        </w:rPr>
        <w:t xml:space="preserve">    </w:t>
      </w:r>
      <w:r w:rsidR="006C2EFE" w:rsidRPr="00AF0C72">
        <w:rPr>
          <w:rFonts w:ascii="Courier New" w:eastAsia="Times New Roman" w:hAnsi="Courier New"/>
          <w:noProof/>
          <w:color w:val="FF0000"/>
          <w:sz w:val="12"/>
          <w:lang w:eastAsia="en-GB"/>
        </w:rPr>
        <w:t xml:space="preserve">                 </w:t>
      </w:r>
      <w:r w:rsidRPr="00AF0C72">
        <w:rPr>
          <w:rFonts w:ascii="Courier New" w:eastAsia="Times New Roman" w:hAnsi="Courier New"/>
          <w:noProof/>
          <w:color w:val="FF0000"/>
          <w:sz w:val="12"/>
          <w:lang w:eastAsia="en-GB"/>
        </w:rPr>
        <w:t>OPTIONAL, -- Need M</w:t>
      </w:r>
    </w:p>
    <w:p w14:paraId="549D2F39" w14:textId="59C6A795" w:rsidR="00F82C33" w:rsidRPr="00AF0C72" w:rsidRDefault="00F82C33" w:rsidP="00F82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 xml:space="preserve">    lateNonCriticalExtension                </w:t>
      </w:r>
      <w:r w:rsidRPr="00AF0C72">
        <w:rPr>
          <w:rFonts w:ascii="Courier New" w:eastAsia="Times New Roman" w:hAnsi="Courier New"/>
          <w:noProof/>
          <w:color w:val="993366"/>
          <w:sz w:val="12"/>
          <w:lang w:eastAsia="en-GB"/>
        </w:rPr>
        <w:t>OCTET</w:t>
      </w:r>
      <w:r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STRING</w:t>
      </w:r>
      <w:r w:rsidRPr="00AF0C72">
        <w:rPr>
          <w:rFonts w:ascii="Courier New" w:eastAsia="Times New Roman" w:hAnsi="Courier New"/>
          <w:noProof/>
          <w:sz w:val="12"/>
          <w:lang w:eastAsia="en-GB"/>
        </w:rPr>
        <w:t xml:space="preserve">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r w:rsidRPr="00AF0C72">
        <w:rPr>
          <w:rFonts w:ascii="Courier New" w:eastAsia="Times New Roman" w:hAnsi="Courier New"/>
          <w:noProof/>
          <w:sz w:val="12"/>
          <w:lang w:eastAsia="en-GB"/>
        </w:rPr>
        <w:t>,</w:t>
      </w:r>
    </w:p>
    <w:p w14:paraId="6E300026" w14:textId="72A00916"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 xml:space="preserve">    nonCriticalExtension                    </w:t>
      </w:r>
      <w:r w:rsidRPr="00AF0C72">
        <w:rPr>
          <w:rFonts w:ascii="Courier New" w:eastAsia="Times New Roman" w:hAnsi="Courier New"/>
          <w:noProof/>
          <w:color w:val="993366"/>
          <w:sz w:val="12"/>
          <w:lang w:eastAsia="en-GB"/>
        </w:rPr>
        <w:t>SEQUENCE</w:t>
      </w:r>
      <w:r w:rsidRPr="00AF0C72">
        <w:rPr>
          <w:rFonts w:ascii="Courier New" w:eastAsia="Times New Roman" w:hAnsi="Courier New"/>
          <w:noProof/>
          <w:sz w:val="12"/>
          <w:lang w:eastAsia="en-GB"/>
        </w:rPr>
        <w:t xml:space="preserve"> {}                                                   </w:t>
      </w:r>
      <w:r w:rsidR="006C2EFE" w:rsidRPr="00AF0C72">
        <w:rPr>
          <w:rFonts w:ascii="Courier New" w:eastAsia="Times New Roman" w:hAnsi="Courier New"/>
          <w:noProof/>
          <w:sz w:val="12"/>
          <w:lang w:eastAsia="en-GB"/>
        </w:rPr>
        <w:t xml:space="preserve">     </w:t>
      </w:r>
      <w:r w:rsidRPr="00AF0C72">
        <w:rPr>
          <w:rFonts w:ascii="Courier New" w:eastAsia="Times New Roman" w:hAnsi="Courier New"/>
          <w:noProof/>
          <w:color w:val="993366"/>
          <w:sz w:val="12"/>
          <w:lang w:eastAsia="en-GB"/>
        </w:rPr>
        <w:t>OPTIONAL</w:t>
      </w:r>
    </w:p>
    <w:p w14:paraId="42829D7A" w14:textId="77777777" w:rsidR="003013A5" w:rsidRPr="00AF0C72" w:rsidRDefault="003013A5" w:rsidP="007D7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lang w:eastAsia="en-GB"/>
        </w:rPr>
      </w:pPr>
      <w:r w:rsidRPr="00AF0C72">
        <w:rPr>
          <w:rFonts w:ascii="Courier New" w:eastAsia="Times New Roman" w:hAnsi="Courier New"/>
          <w:noProof/>
          <w:sz w:val="12"/>
          <w:lang w:eastAsia="en-GB"/>
        </w:rPr>
        <w:t>}</w:t>
      </w:r>
    </w:p>
    <w:p w14:paraId="27E02BE9" w14:textId="77777777" w:rsidR="003013A5" w:rsidRPr="003013A5" w:rsidRDefault="003013A5" w:rsidP="0030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EE21BB0" w14:textId="0EFF37C1" w:rsidR="00E2153F" w:rsidRPr="00D83237" w:rsidRDefault="00C73B3E" w:rsidP="00050756">
      <w:pPr>
        <w:rPr>
          <w:sz w:val="20"/>
        </w:rPr>
      </w:pPr>
      <w:r>
        <w:rPr>
          <w:sz w:val="20"/>
        </w:rPr>
        <w:t>I</w:t>
      </w:r>
      <w:r>
        <w:rPr>
          <w:rFonts w:hint="eastAsia"/>
          <w:sz w:val="20"/>
        </w:rPr>
        <w:t>n</w:t>
      </w:r>
      <w:r>
        <w:rPr>
          <w:sz w:val="20"/>
        </w:rPr>
        <w:t xml:space="preserve"> </w:t>
      </w:r>
      <w:r w:rsidRPr="00AF0C72">
        <w:rPr>
          <w:rFonts w:hint="eastAsia"/>
          <w:i/>
          <w:sz w:val="20"/>
        </w:rPr>
        <w:t>RRCReconfiguration</w:t>
      </w:r>
      <w:r>
        <w:rPr>
          <w:sz w:val="20"/>
        </w:rPr>
        <w:t>, a</w:t>
      </w:r>
      <w:r w:rsidR="0036049D">
        <w:rPr>
          <w:sz w:val="20"/>
        </w:rPr>
        <w:t xml:space="preserve"> new</w:t>
      </w:r>
      <w:r w:rsidR="00050756">
        <w:rPr>
          <w:sz w:val="20"/>
        </w:rPr>
        <w:t xml:space="preserve"> field</w:t>
      </w:r>
      <w:r>
        <w:rPr>
          <w:sz w:val="20"/>
        </w:rPr>
        <w:t xml:space="preserve"> </w:t>
      </w:r>
      <w:r w:rsidR="00050756" w:rsidRPr="00AF0C72">
        <w:rPr>
          <w:i/>
          <w:sz w:val="20"/>
        </w:rPr>
        <w:t>ltm</w:t>
      </w:r>
      <w:r w:rsidRPr="00AF0C72">
        <w:rPr>
          <w:i/>
          <w:sz w:val="20"/>
        </w:rPr>
        <w:t>-CandidateConfig</w:t>
      </w:r>
      <w:r w:rsidR="0036049D">
        <w:rPr>
          <w:sz w:val="20"/>
        </w:rPr>
        <w:t xml:space="preserve"> for </w:t>
      </w:r>
      <w:r>
        <w:rPr>
          <w:sz w:val="20"/>
        </w:rPr>
        <w:t xml:space="preserve">LTM has been introduced, which can be </w:t>
      </w:r>
      <w:r w:rsidRPr="00D83237">
        <w:rPr>
          <w:sz w:val="20"/>
        </w:rPr>
        <w:t xml:space="preserve">used to </w:t>
      </w:r>
      <w:r w:rsidR="00050756">
        <w:rPr>
          <w:sz w:val="20"/>
        </w:rPr>
        <w:t xml:space="preserve">configuration </w:t>
      </w:r>
      <w:r w:rsidRPr="00D83237">
        <w:rPr>
          <w:sz w:val="20"/>
        </w:rPr>
        <w:t xml:space="preserve">the </w:t>
      </w:r>
      <w:r w:rsidR="00050756">
        <w:rPr>
          <w:sz w:val="20"/>
        </w:rPr>
        <w:t xml:space="preserve">LTM </w:t>
      </w:r>
      <w:r w:rsidRPr="00D83237">
        <w:rPr>
          <w:sz w:val="20"/>
        </w:rPr>
        <w:t>can</w:t>
      </w:r>
      <w:r w:rsidR="00050756">
        <w:rPr>
          <w:sz w:val="20"/>
        </w:rPr>
        <w:t>didate cell configuration</w:t>
      </w:r>
      <w:r w:rsidRPr="00D83237">
        <w:rPr>
          <w:sz w:val="20"/>
        </w:rPr>
        <w:t>.</w:t>
      </w:r>
    </w:p>
    <w:p w14:paraId="1BF6E3FE" w14:textId="64F88C37" w:rsidR="0036049D" w:rsidRPr="00050756" w:rsidRDefault="0036049D" w:rsidP="0036049D">
      <w:pPr>
        <w:rPr>
          <w:sz w:val="20"/>
        </w:rPr>
      </w:pPr>
      <w:r w:rsidRPr="00050756">
        <w:rPr>
          <w:sz w:val="20"/>
        </w:rPr>
        <w:t xml:space="preserve">The IE </w:t>
      </w:r>
      <w:r w:rsidR="007B2A98" w:rsidRPr="00AF0C72">
        <w:rPr>
          <w:i/>
          <w:sz w:val="20"/>
        </w:rPr>
        <w:t>LTM-CandidateConfig</w:t>
      </w:r>
      <w:r w:rsidRPr="00050756">
        <w:rPr>
          <w:sz w:val="20"/>
        </w:rPr>
        <w:t xml:space="preserve"> is used to add, modify and release the </w:t>
      </w:r>
      <w:r w:rsidR="000176B2" w:rsidRPr="00050756">
        <w:rPr>
          <w:sz w:val="20"/>
        </w:rPr>
        <w:t xml:space="preserve">candidate cell </w:t>
      </w:r>
      <w:r w:rsidRPr="00050756">
        <w:rPr>
          <w:sz w:val="20"/>
        </w:rPr>
        <w:t>configuration of</w:t>
      </w:r>
      <w:r w:rsidR="000176B2" w:rsidRPr="00050756">
        <w:rPr>
          <w:sz w:val="20"/>
        </w:rPr>
        <w:t xml:space="preserve"> LTM</w:t>
      </w:r>
      <w:r w:rsidRPr="00050756">
        <w:rPr>
          <w:sz w:val="20"/>
        </w:rPr>
        <w:t>.</w:t>
      </w:r>
    </w:p>
    <w:p w14:paraId="69954769" w14:textId="44116372" w:rsidR="0036049D" w:rsidRPr="00B55E3E" w:rsidRDefault="000176B2" w:rsidP="0036049D">
      <w:pPr>
        <w:pStyle w:val="TH"/>
        <w:rPr>
          <w:bCs/>
          <w:i/>
          <w:iCs/>
        </w:rPr>
      </w:pPr>
      <w:r w:rsidRPr="000176B2">
        <w:rPr>
          <w:bCs/>
          <w:i/>
          <w:iCs/>
        </w:rPr>
        <w:t>LTM-CandidateCo</w:t>
      </w:r>
      <w:r w:rsidR="007B2A98">
        <w:rPr>
          <w:bCs/>
          <w:i/>
          <w:iCs/>
        </w:rPr>
        <w:t>nfig</w:t>
      </w:r>
      <w:r w:rsidR="0036049D" w:rsidRPr="00B55E3E">
        <w:rPr>
          <w:bCs/>
          <w:i/>
          <w:iCs/>
        </w:rPr>
        <w:t xml:space="preserve"> </w:t>
      </w:r>
      <w:r w:rsidR="0036049D" w:rsidRPr="00B55E3E">
        <w:t>information element</w:t>
      </w:r>
    </w:p>
    <w:p w14:paraId="1EE17391" w14:textId="77777777" w:rsidR="0036049D" w:rsidRPr="006C2EFE" w:rsidRDefault="0036049D" w:rsidP="0036049D">
      <w:pPr>
        <w:pStyle w:val="PL"/>
        <w:rPr>
          <w:color w:val="808080"/>
          <w:sz w:val="12"/>
          <w:szCs w:val="16"/>
        </w:rPr>
      </w:pPr>
      <w:r w:rsidRPr="006C2EFE">
        <w:rPr>
          <w:color w:val="808080"/>
          <w:sz w:val="12"/>
          <w:szCs w:val="16"/>
        </w:rPr>
        <w:t>-- ASN1START</w:t>
      </w:r>
    </w:p>
    <w:p w14:paraId="4A1B5525" w14:textId="18BBEFAB" w:rsidR="0036049D" w:rsidRPr="006C2EFE" w:rsidRDefault="0036049D" w:rsidP="0036049D">
      <w:pPr>
        <w:pStyle w:val="PL"/>
        <w:rPr>
          <w:color w:val="808080"/>
          <w:sz w:val="12"/>
          <w:szCs w:val="16"/>
        </w:rPr>
      </w:pPr>
      <w:r w:rsidRPr="006C2EFE">
        <w:rPr>
          <w:color w:val="808080"/>
          <w:sz w:val="12"/>
          <w:szCs w:val="16"/>
        </w:rPr>
        <w:t>-- TAG-</w:t>
      </w:r>
      <w:r w:rsidR="005B0E4A" w:rsidRPr="006C2EFE">
        <w:rPr>
          <w:color w:val="808080"/>
          <w:sz w:val="12"/>
          <w:szCs w:val="16"/>
        </w:rPr>
        <w:t>LTM-CANDIDATECONFIG</w:t>
      </w:r>
      <w:r w:rsidRPr="006C2EFE">
        <w:rPr>
          <w:color w:val="808080"/>
          <w:sz w:val="12"/>
          <w:szCs w:val="16"/>
        </w:rPr>
        <w:t>-START</w:t>
      </w:r>
    </w:p>
    <w:p w14:paraId="159E539F" w14:textId="77777777" w:rsidR="0036049D" w:rsidRPr="006C2EFE" w:rsidRDefault="0036049D" w:rsidP="0036049D">
      <w:pPr>
        <w:pStyle w:val="PL"/>
        <w:rPr>
          <w:sz w:val="12"/>
          <w:szCs w:val="16"/>
        </w:rPr>
      </w:pPr>
    </w:p>
    <w:p w14:paraId="2DAA83F2" w14:textId="1EBC8DE5" w:rsidR="0036049D" w:rsidRPr="006C2EFE" w:rsidRDefault="007B2A98" w:rsidP="0036049D">
      <w:pPr>
        <w:pStyle w:val="PL"/>
        <w:rPr>
          <w:sz w:val="12"/>
          <w:szCs w:val="16"/>
        </w:rPr>
      </w:pPr>
      <w:r w:rsidRPr="006C2EFE">
        <w:rPr>
          <w:sz w:val="12"/>
          <w:szCs w:val="16"/>
        </w:rPr>
        <w:t>LTM-CandidateConfig</w:t>
      </w:r>
      <w:r w:rsidR="0036049D" w:rsidRPr="006C2EFE">
        <w:rPr>
          <w:sz w:val="12"/>
          <w:szCs w:val="16"/>
        </w:rPr>
        <w:t>-</w:t>
      </w:r>
      <w:r w:rsidR="0082059F" w:rsidRPr="006C2EFE">
        <w:rPr>
          <w:sz w:val="12"/>
          <w:szCs w:val="16"/>
        </w:rPr>
        <w:t>r18</w:t>
      </w:r>
      <w:r w:rsidR="0036049D" w:rsidRPr="006C2EFE">
        <w:rPr>
          <w:sz w:val="12"/>
          <w:szCs w:val="16"/>
        </w:rPr>
        <w:t xml:space="preserve"> ::=   </w:t>
      </w:r>
      <w:r w:rsidR="0036049D" w:rsidRPr="006C2EFE">
        <w:rPr>
          <w:color w:val="993366"/>
          <w:sz w:val="12"/>
          <w:szCs w:val="16"/>
        </w:rPr>
        <w:t>SEQUENCE</w:t>
      </w:r>
      <w:r w:rsidR="0082059F" w:rsidRPr="006C2EFE">
        <w:rPr>
          <w:sz w:val="12"/>
          <w:szCs w:val="16"/>
        </w:rPr>
        <w:t xml:space="preserve"> {</w:t>
      </w:r>
    </w:p>
    <w:p w14:paraId="01949F2E" w14:textId="238AFA92" w:rsidR="0036049D" w:rsidRPr="006C2EFE" w:rsidRDefault="0036049D" w:rsidP="0036049D">
      <w:pPr>
        <w:pStyle w:val="PL"/>
        <w:rPr>
          <w:color w:val="808080"/>
          <w:sz w:val="12"/>
          <w:szCs w:val="16"/>
        </w:rPr>
      </w:pPr>
      <w:r w:rsidRPr="006C2EFE">
        <w:rPr>
          <w:sz w:val="12"/>
          <w:szCs w:val="16"/>
        </w:rPr>
        <w:t xml:space="preserve">    </w:t>
      </w:r>
      <w:r w:rsidR="006C2EFE" w:rsidRPr="006C2EFE">
        <w:rPr>
          <w:sz w:val="12"/>
          <w:szCs w:val="16"/>
        </w:rPr>
        <w:t>ltm</w:t>
      </w:r>
      <w:r w:rsidR="005B0E4A" w:rsidRPr="006C2EFE">
        <w:rPr>
          <w:sz w:val="12"/>
          <w:szCs w:val="16"/>
        </w:rPr>
        <w:t>-CandidateConfig</w:t>
      </w:r>
      <w:r w:rsidR="00F71CA9" w:rsidRPr="006C2EFE">
        <w:rPr>
          <w:sz w:val="12"/>
          <w:szCs w:val="16"/>
        </w:rPr>
        <w:t>ToRemoveList-r18</w:t>
      </w:r>
      <w:r w:rsidR="005B0E4A" w:rsidRPr="006C2EFE">
        <w:rPr>
          <w:sz w:val="12"/>
          <w:szCs w:val="16"/>
        </w:rPr>
        <w:t xml:space="preserve">  LTM-CandidateConfig</w:t>
      </w:r>
      <w:r w:rsidR="00F71CA9" w:rsidRPr="006C2EFE">
        <w:rPr>
          <w:sz w:val="12"/>
          <w:szCs w:val="16"/>
        </w:rPr>
        <w:t>ToRemoveList-r18</w:t>
      </w:r>
      <w:r w:rsidRPr="006C2EFE">
        <w:rPr>
          <w:sz w:val="12"/>
          <w:szCs w:val="16"/>
        </w:rPr>
        <w:t xml:space="preserve">   </w:t>
      </w:r>
      <w:r w:rsidRPr="006C2EFE">
        <w:rPr>
          <w:color w:val="993366"/>
          <w:sz w:val="12"/>
          <w:szCs w:val="16"/>
        </w:rPr>
        <w:t>OPTIONAL</w:t>
      </w:r>
      <w:r w:rsidRPr="006C2EFE">
        <w:rPr>
          <w:sz w:val="12"/>
          <w:szCs w:val="16"/>
        </w:rPr>
        <w:t xml:space="preserve">,   </w:t>
      </w:r>
      <w:r w:rsidRPr="006C2EFE">
        <w:rPr>
          <w:color w:val="808080"/>
          <w:sz w:val="12"/>
          <w:szCs w:val="16"/>
        </w:rPr>
        <w:t>-- Need N</w:t>
      </w:r>
    </w:p>
    <w:p w14:paraId="3DAB4708" w14:textId="3F733C5C" w:rsidR="0036049D" w:rsidRPr="006C2EFE" w:rsidRDefault="0036049D" w:rsidP="0036049D">
      <w:pPr>
        <w:pStyle w:val="PL"/>
        <w:rPr>
          <w:color w:val="808080"/>
          <w:sz w:val="12"/>
          <w:szCs w:val="16"/>
        </w:rPr>
      </w:pPr>
      <w:r w:rsidRPr="006C2EFE">
        <w:rPr>
          <w:sz w:val="12"/>
          <w:szCs w:val="16"/>
        </w:rPr>
        <w:t xml:space="preserve">    </w:t>
      </w:r>
      <w:r w:rsidR="006C2EFE" w:rsidRPr="006C2EFE">
        <w:rPr>
          <w:sz w:val="12"/>
          <w:szCs w:val="16"/>
        </w:rPr>
        <w:t>ltm</w:t>
      </w:r>
      <w:r w:rsidR="005B0E4A" w:rsidRPr="006C2EFE">
        <w:rPr>
          <w:sz w:val="12"/>
          <w:szCs w:val="16"/>
        </w:rPr>
        <w:t>-CandidateConfigT</w:t>
      </w:r>
      <w:r w:rsidR="00F71CA9" w:rsidRPr="006C2EFE">
        <w:rPr>
          <w:sz w:val="12"/>
          <w:szCs w:val="16"/>
        </w:rPr>
        <w:t>oAddModList-r18</w:t>
      </w:r>
      <w:r w:rsidR="005B0E4A" w:rsidRPr="006C2EFE">
        <w:rPr>
          <w:sz w:val="12"/>
          <w:szCs w:val="16"/>
        </w:rPr>
        <w:t xml:space="preserve">  LTM-CandidateConfig</w:t>
      </w:r>
      <w:r w:rsidR="00F71CA9" w:rsidRPr="006C2EFE">
        <w:rPr>
          <w:sz w:val="12"/>
          <w:szCs w:val="16"/>
        </w:rPr>
        <w:t>ToAddModList-r18</w:t>
      </w:r>
      <w:r w:rsidRPr="006C2EFE">
        <w:rPr>
          <w:sz w:val="12"/>
          <w:szCs w:val="16"/>
        </w:rPr>
        <w:t xml:space="preserve">   </w:t>
      </w:r>
      <w:r w:rsidRPr="006C2EFE">
        <w:rPr>
          <w:color w:val="993366"/>
          <w:sz w:val="12"/>
          <w:szCs w:val="16"/>
        </w:rPr>
        <w:t>OPTIONAL</w:t>
      </w:r>
      <w:r w:rsidRPr="006C2EFE">
        <w:rPr>
          <w:sz w:val="12"/>
          <w:szCs w:val="16"/>
        </w:rPr>
        <w:t xml:space="preserve">,   </w:t>
      </w:r>
      <w:r w:rsidRPr="006C2EFE">
        <w:rPr>
          <w:color w:val="808080"/>
          <w:sz w:val="12"/>
          <w:szCs w:val="16"/>
        </w:rPr>
        <w:t>-- Need N</w:t>
      </w:r>
    </w:p>
    <w:p w14:paraId="6ED0D4E6" w14:textId="77777777" w:rsidR="0036049D" w:rsidRPr="006C2EFE" w:rsidRDefault="0036049D" w:rsidP="0036049D">
      <w:pPr>
        <w:pStyle w:val="PL"/>
        <w:rPr>
          <w:sz w:val="12"/>
          <w:szCs w:val="16"/>
        </w:rPr>
      </w:pPr>
      <w:r w:rsidRPr="006C2EFE">
        <w:rPr>
          <w:sz w:val="12"/>
          <w:szCs w:val="16"/>
        </w:rPr>
        <w:t xml:space="preserve">    ...</w:t>
      </w:r>
    </w:p>
    <w:p w14:paraId="5C845C70" w14:textId="77777777" w:rsidR="0036049D" w:rsidRPr="006C2EFE" w:rsidRDefault="0036049D" w:rsidP="0036049D">
      <w:pPr>
        <w:pStyle w:val="PL"/>
        <w:rPr>
          <w:sz w:val="12"/>
          <w:szCs w:val="16"/>
        </w:rPr>
      </w:pPr>
      <w:r w:rsidRPr="006C2EFE">
        <w:rPr>
          <w:sz w:val="12"/>
          <w:szCs w:val="16"/>
        </w:rPr>
        <w:t>}</w:t>
      </w:r>
    </w:p>
    <w:p w14:paraId="5CDB0948" w14:textId="77777777" w:rsidR="0036049D" w:rsidRPr="006C2EFE" w:rsidRDefault="0036049D" w:rsidP="0036049D">
      <w:pPr>
        <w:pStyle w:val="PL"/>
        <w:rPr>
          <w:sz w:val="12"/>
          <w:szCs w:val="16"/>
        </w:rPr>
      </w:pPr>
    </w:p>
    <w:p w14:paraId="59FFEBC4" w14:textId="272BBEB9" w:rsidR="0036049D" w:rsidRPr="006C2EFE" w:rsidRDefault="005B0E4A" w:rsidP="0036049D">
      <w:pPr>
        <w:pStyle w:val="PL"/>
        <w:rPr>
          <w:sz w:val="12"/>
          <w:szCs w:val="16"/>
        </w:rPr>
      </w:pPr>
      <w:r w:rsidRPr="006C2EFE">
        <w:rPr>
          <w:sz w:val="12"/>
          <w:szCs w:val="16"/>
        </w:rPr>
        <w:t>LTM-CandidateConfigTo</w:t>
      </w:r>
      <w:r w:rsidR="006C2EFE" w:rsidRPr="006C2EFE">
        <w:rPr>
          <w:sz w:val="12"/>
          <w:szCs w:val="16"/>
        </w:rPr>
        <w:t>RemoveList-r18</w:t>
      </w:r>
      <w:r w:rsidR="00F71CA9" w:rsidRPr="006C2EFE">
        <w:rPr>
          <w:sz w:val="12"/>
          <w:szCs w:val="16"/>
        </w:rPr>
        <w:t xml:space="preserve"> ::=  </w:t>
      </w:r>
      <w:r w:rsidR="0036049D" w:rsidRPr="006C2EFE">
        <w:rPr>
          <w:color w:val="993366"/>
          <w:sz w:val="12"/>
          <w:szCs w:val="16"/>
        </w:rPr>
        <w:t>SEQUENCE</w:t>
      </w:r>
      <w:r w:rsidR="0036049D" w:rsidRPr="006C2EFE">
        <w:rPr>
          <w:sz w:val="12"/>
          <w:szCs w:val="16"/>
        </w:rPr>
        <w:t xml:space="preserve"> (</w:t>
      </w:r>
      <w:r w:rsidR="0036049D" w:rsidRPr="006C2EFE">
        <w:rPr>
          <w:color w:val="993366"/>
          <w:sz w:val="12"/>
          <w:szCs w:val="16"/>
        </w:rPr>
        <w:t>SIZE</w:t>
      </w:r>
      <w:r w:rsidR="0036049D" w:rsidRPr="006C2EFE">
        <w:rPr>
          <w:sz w:val="12"/>
          <w:szCs w:val="16"/>
        </w:rPr>
        <w:t xml:space="preserve"> (1.</w:t>
      </w:r>
      <w:r w:rsidR="006C2EFE" w:rsidRPr="006C2EFE">
        <w:rPr>
          <w:sz w:val="12"/>
          <w:szCs w:val="16"/>
        </w:rPr>
        <w:t>. maxNrofLTMCells-r18</w:t>
      </w:r>
      <w:r w:rsidR="0036049D" w:rsidRPr="006C2EFE">
        <w:rPr>
          <w:sz w:val="12"/>
          <w:szCs w:val="16"/>
        </w:rPr>
        <w:t>))</w:t>
      </w:r>
      <w:r w:rsidR="0036049D" w:rsidRPr="006C2EFE">
        <w:rPr>
          <w:color w:val="993366"/>
          <w:sz w:val="12"/>
          <w:szCs w:val="16"/>
        </w:rPr>
        <w:t xml:space="preserve"> OF</w:t>
      </w:r>
      <w:r w:rsidR="006C2EFE" w:rsidRPr="006C2EFE">
        <w:rPr>
          <w:sz w:val="12"/>
          <w:szCs w:val="16"/>
        </w:rPr>
        <w:t xml:space="preserve"> LTM-CandidateConfigId-r18</w:t>
      </w:r>
    </w:p>
    <w:p w14:paraId="4A04AB86" w14:textId="77777777" w:rsidR="0036049D" w:rsidRPr="006C2EFE" w:rsidRDefault="0036049D" w:rsidP="0036049D">
      <w:pPr>
        <w:pStyle w:val="PL"/>
        <w:rPr>
          <w:sz w:val="12"/>
          <w:szCs w:val="16"/>
        </w:rPr>
      </w:pPr>
    </w:p>
    <w:p w14:paraId="30350E0B" w14:textId="36D1C5E2" w:rsidR="0036049D" w:rsidRPr="006C2EFE" w:rsidRDefault="0036049D" w:rsidP="0036049D">
      <w:pPr>
        <w:pStyle w:val="PL"/>
        <w:rPr>
          <w:color w:val="808080"/>
          <w:sz w:val="12"/>
          <w:szCs w:val="16"/>
        </w:rPr>
      </w:pPr>
      <w:r w:rsidRPr="006C2EFE">
        <w:rPr>
          <w:color w:val="808080"/>
          <w:sz w:val="12"/>
          <w:szCs w:val="16"/>
        </w:rPr>
        <w:t>-- TAG-</w:t>
      </w:r>
      <w:r w:rsidR="005B0E4A" w:rsidRPr="006C2EFE">
        <w:rPr>
          <w:color w:val="808080"/>
          <w:sz w:val="12"/>
          <w:szCs w:val="16"/>
        </w:rPr>
        <w:t>LTM-CANDIDATECONFIG</w:t>
      </w:r>
      <w:r w:rsidRPr="006C2EFE">
        <w:rPr>
          <w:color w:val="808080"/>
          <w:sz w:val="12"/>
          <w:szCs w:val="16"/>
        </w:rPr>
        <w:t>-STOP</w:t>
      </w:r>
    </w:p>
    <w:p w14:paraId="7E689814" w14:textId="77777777" w:rsidR="0036049D" w:rsidRPr="006C2EFE" w:rsidRDefault="0036049D" w:rsidP="0036049D">
      <w:pPr>
        <w:pStyle w:val="PL"/>
        <w:rPr>
          <w:color w:val="808080"/>
          <w:sz w:val="12"/>
          <w:szCs w:val="16"/>
        </w:rPr>
      </w:pPr>
      <w:r w:rsidRPr="006C2EFE">
        <w:rPr>
          <w:color w:val="808080"/>
          <w:sz w:val="12"/>
          <w:szCs w:val="16"/>
        </w:rPr>
        <w:t>-- ASN1STOP</w:t>
      </w:r>
    </w:p>
    <w:p w14:paraId="0C3A2C52" w14:textId="522CD870" w:rsidR="00193DE0" w:rsidRPr="00050756" w:rsidRDefault="00E839D4" w:rsidP="00050756">
      <w:pPr>
        <w:rPr>
          <w:sz w:val="20"/>
        </w:rPr>
      </w:pPr>
      <w:r w:rsidRPr="00050756">
        <w:rPr>
          <w:sz w:val="20"/>
        </w:rPr>
        <w:t xml:space="preserve">The IE </w:t>
      </w:r>
      <w:r w:rsidRPr="00AF0C72">
        <w:rPr>
          <w:i/>
          <w:sz w:val="20"/>
        </w:rPr>
        <w:t>LTM-CandidateConfigToAddModList</w:t>
      </w:r>
      <w:r w:rsidRPr="00050756">
        <w:rPr>
          <w:sz w:val="20"/>
        </w:rPr>
        <w:t xml:space="preserve"> concerns a list of LTM candidate cell configurations to add or modify.</w:t>
      </w:r>
      <w:r w:rsidR="00050756" w:rsidRPr="00050756">
        <w:rPr>
          <w:sz w:val="20"/>
        </w:rPr>
        <w:t xml:space="preserve"> </w:t>
      </w:r>
      <w:r w:rsidR="00193DE0">
        <w:rPr>
          <w:sz w:val="20"/>
        </w:rPr>
        <w:t>For</w:t>
      </w:r>
      <w:r w:rsidR="00193DE0" w:rsidRPr="006828B4">
        <w:rPr>
          <w:sz w:val="20"/>
        </w:rPr>
        <w:t xml:space="preserve"> the ASN.1 structure</w:t>
      </w:r>
      <w:r w:rsidR="00193DE0">
        <w:rPr>
          <w:sz w:val="20"/>
        </w:rPr>
        <w:t xml:space="preserve"> of LTM candidate cell configuration</w:t>
      </w:r>
      <w:r w:rsidR="00193DE0" w:rsidRPr="006828B4">
        <w:rPr>
          <w:sz w:val="20"/>
        </w:rPr>
        <w:t>,</w:t>
      </w:r>
      <w:r w:rsidR="00193DE0">
        <w:rPr>
          <w:sz w:val="20"/>
        </w:rPr>
        <w:t xml:space="preserve"> </w:t>
      </w:r>
      <w:r w:rsidR="00193DE0">
        <w:rPr>
          <w:rFonts w:hint="eastAsia"/>
          <w:sz w:val="20"/>
        </w:rPr>
        <w:t>the</w:t>
      </w:r>
      <w:r w:rsidR="00193DE0">
        <w:rPr>
          <w:sz w:val="20"/>
        </w:rPr>
        <w:t xml:space="preserve"> </w:t>
      </w:r>
      <w:r w:rsidR="00193DE0">
        <w:rPr>
          <w:rFonts w:hint="eastAsia"/>
          <w:sz w:val="20"/>
        </w:rPr>
        <w:t>difference</w:t>
      </w:r>
      <w:r w:rsidR="00193DE0">
        <w:rPr>
          <w:sz w:val="20"/>
        </w:rPr>
        <w:t xml:space="preserve"> </w:t>
      </w:r>
      <w:r w:rsidR="00193DE0">
        <w:rPr>
          <w:rFonts w:hint="eastAsia"/>
          <w:sz w:val="20"/>
        </w:rPr>
        <w:t>betwee</w:t>
      </w:r>
      <w:r w:rsidR="00193DE0">
        <w:rPr>
          <w:sz w:val="20"/>
        </w:rPr>
        <w:t xml:space="preserve">n </w:t>
      </w:r>
      <w:r w:rsidR="00193DE0">
        <w:rPr>
          <w:rFonts w:hint="eastAsia"/>
          <w:sz w:val="20"/>
        </w:rPr>
        <w:t>Model</w:t>
      </w:r>
      <w:r w:rsidR="00193DE0">
        <w:rPr>
          <w:sz w:val="20"/>
        </w:rPr>
        <w:t xml:space="preserve"> 1 </w:t>
      </w:r>
      <w:r w:rsidR="00193DE0">
        <w:rPr>
          <w:rFonts w:hint="eastAsia"/>
          <w:sz w:val="20"/>
        </w:rPr>
        <w:t>and</w:t>
      </w:r>
      <w:r w:rsidR="00193DE0">
        <w:rPr>
          <w:sz w:val="20"/>
        </w:rPr>
        <w:t xml:space="preserve"> </w:t>
      </w:r>
      <w:r w:rsidR="00193DE0">
        <w:rPr>
          <w:rFonts w:hint="eastAsia"/>
          <w:sz w:val="20"/>
        </w:rPr>
        <w:t>M</w:t>
      </w:r>
      <w:r w:rsidR="00193DE0">
        <w:rPr>
          <w:sz w:val="20"/>
        </w:rPr>
        <w:t xml:space="preserve">odel 2 is </w:t>
      </w:r>
      <w:r w:rsidR="00193DE0" w:rsidRPr="00041B80">
        <w:rPr>
          <w:sz w:val="20"/>
        </w:rPr>
        <w:t>reflected in</w:t>
      </w:r>
      <w:r w:rsidR="00193DE0">
        <w:rPr>
          <w:sz w:val="20"/>
        </w:rPr>
        <w:t xml:space="preserve"> the </w:t>
      </w:r>
      <w:r w:rsidR="00193DE0" w:rsidRPr="00041B80">
        <w:rPr>
          <w:sz w:val="20"/>
        </w:rPr>
        <w:t>ASN.1 structure</w:t>
      </w:r>
      <w:r w:rsidR="00193DE0">
        <w:rPr>
          <w:sz w:val="20"/>
        </w:rPr>
        <w:t xml:space="preserve"> of </w:t>
      </w:r>
      <w:r w:rsidR="00193DE0" w:rsidRPr="00AF0C72">
        <w:rPr>
          <w:i/>
          <w:sz w:val="20"/>
        </w:rPr>
        <w:t>LTM-CandidateConfigToAddMod</w:t>
      </w:r>
      <w:r w:rsidR="00193DE0">
        <w:rPr>
          <w:sz w:val="20"/>
        </w:rPr>
        <w:t xml:space="preserve">. </w:t>
      </w:r>
    </w:p>
    <w:p w14:paraId="5ACE0D8A" w14:textId="3C53E967" w:rsidR="00041B80" w:rsidRPr="00041B80" w:rsidRDefault="00041B80" w:rsidP="00E839D4">
      <w:pPr>
        <w:rPr>
          <w:b/>
        </w:rPr>
      </w:pPr>
      <w:r w:rsidRPr="00041B80">
        <w:rPr>
          <w:b/>
        </w:rPr>
        <w:t>For Model 1:</w:t>
      </w:r>
    </w:p>
    <w:p w14:paraId="668397D1" w14:textId="77777777" w:rsidR="00E839D4" w:rsidRPr="00B55E3E" w:rsidRDefault="00E839D4" w:rsidP="00E839D4">
      <w:pPr>
        <w:pStyle w:val="TH"/>
        <w:rPr>
          <w:bCs/>
          <w:i/>
          <w:iCs/>
        </w:rPr>
      </w:pPr>
      <w:r w:rsidRPr="006C2EFE">
        <w:rPr>
          <w:bCs/>
          <w:i/>
          <w:iCs/>
        </w:rPr>
        <w:lastRenderedPageBreak/>
        <w:t>LTM-CandidateConfigToAddModList</w:t>
      </w:r>
      <w:r w:rsidRPr="00B55E3E">
        <w:rPr>
          <w:bCs/>
          <w:i/>
          <w:iCs/>
        </w:rPr>
        <w:t xml:space="preserve"> </w:t>
      </w:r>
      <w:r w:rsidRPr="00B55E3E">
        <w:t>information element</w:t>
      </w:r>
    </w:p>
    <w:p w14:paraId="61641201" w14:textId="77777777" w:rsidR="00E839D4" w:rsidRPr="006C2EFE" w:rsidRDefault="00E839D4" w:rsidP="00E839D4">
      <w:pPr>
        <w:pStyle w:val="PL"/>
        <w:rPr>
          <w:color w:val="808080"/>
          <w:sz w:val="12"/>
          <w:szCs w:val="12"/>
        </w:rPr>
      </w:pPr>
      <w:r w:rsidRPr="006C2EFE">
        <w:rPr>
          <w:color w:val="808080"/>
          <w:sz w:val="12"/>
          <w:szCs w:val="12"/>
        </w:rPr>
        <w:t>-- ASN1START</w:t>
      </w:r>
    </w:p>
    <w:p w14:paraId="57138B7A" w14:textId="77777777" w:rsidR="00E839D4" w:rsidRPr="006C2EFE" w:rsidRDefault="00E839D4" w:rsidP="00E839D4">
      <w:pPr>
        <w:pStyle w:val="PL"/>
        <w:rPr>
          <w:color w:val="808080"/>
          <w:sz w:val="12"/>
          <w:szCs w:val="12"/>
        </w:rPr>
      </w:pPr>
      <w:r w:rsidRPr="006C2EFE">
        <w:rPr>
          <w:color w:val="808080"/>
          <w:sz w:val="12"/>
          <w:szCs w:val="12"/>
        </w:rPr>
        <w:t>-- TAG-LTM-CANDIDATECONFIGTOADDMODLIST-START</w:t>
      </w:r>
    </w:p>
    <w:p w14:paraId="23DA9C5E" w14:textId="77777777" w:rsidR="00E839D4" w:rsidRPr="006C2EFE" w:rsidRDefault="00E839D4" w:rsidP="00E839D4">
      <w:pPr>
        <w:pStyle w:val="PL"/>
        <w:rPr>
          <w:sz w:val="12"/>
          <w:szCs w:val="12"/>
        </w:rPr>
      </w:pPr>
    </w:p>
    <w:p w14:paraId="14AD7BD9" w14:textId="298F5B27" w:rsidR="00E839D4" w:rsidRPr="006C2EFE" w:rsidRDefault="00E839D4" w:rsidP="00E839D4">
      <w:pPr>
        <w:pStyle w:val="PL"/>
        <w:rPr>
          <w:sz w:val="12"/>
          <w:szCs w:val="12"/>
        </w:rPr>
      </w:pPr>
      <w:r w:rsidRPr="006C2EFE">
        <w:rPr>
          <w:sz w:val="12"/>
          <w:szCs w:val="12"/>
        </w:rPr>
        <w:t xml:space="preserve">LTM-CandidateConfigToAddModList-r18 ::= </w:t>
      </w:r>
      <w:r w:rsidRPr="006C2EFE">
        <w:rPr>
          <w:color w:val="993366"/>
          <w:sz w:val="12"/>
          <w:szCs w:val="12"/>
        </w:rPr>
        <w:t>SEQUENCE</w:t>
      </w:r>
      <w:r w:rsidRPr="006C2EFE">
        <w:rPr>
          <w:sz w:val="12"/>
          <w:szCs w:val="12"/>
        </w:rPr>
        <w:t xml:space="preserve"> (</w:t>
      </w:r>
      <w:r w:rsidRPr="006C2EFE">
        <w:rPr>
          <w:color w:val="993366"/>
          <w:sz w:val="12"/>
          <w:szCs w:val="12"/>
        </w:rPr>
        <w:t>SIZE</w:t>
      </w:r>
      <w:r w:rsidRPr="006C2EFE">
        <w:rPr>
          <w:sz w:val="12"/>
          <w:szCs w:val="12"/>
        </w:rPr>
        <w:t xml:space="preserve"> (1.. maxNrofLTMCells-r18))</w:t>
      </w:r>
      <w:r w:rsidRPr="006C2EFE">
        <w:rPr>
          <w:color w:val="993366"/>
          <w:sz w:val="12"/>
          <w:szCs w:val="12"/>
        </w:rPr>
        <w:t xml:space="preserve"> OF</w:t>
      </w:r>
      <w:r w:rsidRPr="006C2EFE">
        <w:rPr>
          <w:sz w:val="12"/>
          <w:szCs w:val="12"/>
        </w:rPr>
        <w:t xml:space="preserve"> </w:t>
      </w:r>
      <w:r w:rsidRPr="006C2EFE">
        <w:rPr>
          <w:sz w:val="12"/>
          <w:szCs w:val="16"/>
        </w:rPr>
        <w:t>LTM-</w:t>
      </w:r>
      <w:r w:rsidR="00581D83" w:rsidRPr="006C2EFE">
        <w:rPr>
          <w:sz w:val="12"/>
          <w:szCs w:val="12"/>
        </w:rPr>
        <w:t>CandidateConfigToAddMod</w:t>
      </w:r>
      <w:r>
        <w:rPr>
          <w:sz w:val="12"/>
          <w:szCs w:val="12"/>
        </w:rPr>
        <w:t>-r18</w:t>
      </w:r>
    </w:p>
    <w:p w14:paraId="5E74E210" w14:textId="77777777" w:rsidR="00E839D4" w:rsidRPr="006C2EFE" w:rsidRDefault="00E839D4" w:rsidP="00E839D4">
      <w:pPr>
        <w:pStyle w:val="PL"/>
        <w:rPr>
          <w:sz w:val="12"/>
          <w:szCs w:val="12"/>
        </w:rPr>
      </w:pPr>
    </w:p>
    <w:p w14:paraId="45115C6D" w14:textId="6390444B" w:rsidR="00E839D4" w:rsidRPr="006C2EFE" w:rsidRDefault="00581D83" w:rsidP="00E839D4">
      <w:pPr>
        <w:pStyle w:val="PL"/>
        <w:rPr>
          <w:sz w:val="12"/>
          <w:szCs w:val="12"/>
        </w:rPr>
      </w:pPr>
      <w:r w:rsidRPr="006C2EFE">
        <w:rPr>
          <w:sz w:val="12"/>
          <w:szCs w:val="16"/>
        </w:rPr>
        <w:t>LTM-</w:t>
      </w:r>
      <w:r w:rsidRPr="006C2EFE">
        <w:rPr>
          <w:sz w:val="12"/>
          <w:szCs w:val="12"/>
        </w:rPr>
        <w:t>CandidateConfigToAddMod</w:t>
      </w:r>
      <w:r w:rsidR="00E839D4">
        <w:rPr>
          <w:sz w:val="12"/>
          <w:szCs w:val="12"/>
        </w:rPr>
        <w:t>-r18</w:t>
      </w:r>
      <w:r w:rsidR="00E839D4" w:rsidRPr="006C2EFE">
        <w:rPr>
          <w:sz w:val="12"/>
          <w:szCs w:val="12"/>
        </w:rPr>
        <w:t xml:space="preserve"> ::=     </w:t>
      </w:r>
      <w:r w:rsidR="00E839D4" w:rsidRPr="006C2EFE">
        <w:rPr>
          <w:color w:val="993366"/>
          <w:sz w:val="12"/>
          <w:szCs w:val="12"/>
        </w:rPr>
        <w:t>SEQUENCE</w:t>
      </w:r>
      <w:r w:rsidR="00E839D4" w:rsidRPr="006C2EFE">
        <w:rPr>
          <w:sz w:val="12"/>
          <w:szCs w:val="12"/>
        </w:rPr>
        <w:t xml:space="preserve"> {</w:t>
      </w:r>
    </w:p>
    <w:p w14:paraId="4613888E" w14:textId="77777777" w:rsidR="00E839D4" w:rsidRDefault="00E839D4" w:rsidP="00E839D4">
      <w:pPr>
        <w:pStyle w:val="PL"/>
        <w:ind w:firstLine="280"/>
        <w:rPr>
          <w:sz w:val="12"/>
          <w:szCs w:val="12"/>
        </w:rPr>
      </w:pPr>
      <w:r>
        <w:rPr>
          <w:sz w:val="12"/>
          <w:szCs w:val="16"/>
        </w:rPr>
        <w:t>ltm</w:t>
      </w:r>
      <w:r w:rsidRPr="006C2EFE">
        <w:rPr>
          <w:sz w:val="12"/>
          <w:szCs w:val="16"/>
        </w:rPr>
        <w:t>-CandidateConfigId</w:t>
      </w:r>
      <w:r>
        <w:rPr>
          <w:sz w:val="12"/>
          <w:szCs w:val="16"/>
        </w:rPr>
        <w:t>-r18</w:t>
      </w:r>
      <w:r>
        <w:rPr>
          <w:sz w:val="12"/>
          <w:szCs w:val="12"/>
        </w:rPr>
        <w:t xml:space="preserve">               </w:t>
      </w:r>
      <w:r w:rsidRPr="006C2EFE">
        <w:rPr>
          <w:sz w:val="12"/>
          <w:szCs w:val="16"/>
        </w:rPr>
        <w:t>LTM-CandidateConfigId</w:t>
      </w:r>
      <w:r>
        <w:rPr>
          <w:sz w:val="12"/>
          <w:szCs w:val="12"/>
        </w:rPr>
        <w:t>-r18</w:t>
      </w:r>
      <w:r w:rsidRPr="006C2EFE">
        <w:rPr>
          <w:sz w:val="12"/>
          <w:szCs w:val="12"/>
        </w:rPr>
        <w:t>,</w:t>
      </w:r>
    </w:p>
    <w:p w14:paraId="766A89F2" w14:textId="07615D69" w:rsidR="00E839D4" w:rsidRDefault="00E839D4" w:rsidP="00E83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280"/>
        <w:jc w:val="left"/>
        <w:rPr>
          <w:rFonts w:ascii="Courier New" w:eastAsia="Times New Roman" w:hAnsi="Courier New"/>
          <w:noProof/>
          <w:color w:val="808080"/>
          <w:sz w:val="12"/>
          <w:lang w:eastAsia="en-GB"/>
        </w:rPr>
      </w:pPr>
      <w:r w:rsidRPr="00E839D4">
        <w:rPr>
          <w:rFonts w:ascii="Courier New" w:eastAsia="Times New Roman" w:hAnsi="Courier New"/>
          <w:noProof/>
          <w:sz w:val="12"/>
          <w:highlight w:val="yellow"/>
          <w:lang w:eastAsia="en-GB"/>
        </w:rPr>
        <w:t xml:space="preserve">ltm-CandidateCellGroup-r18              </w:t>
      </w:r>
      <w:r w:rsidRPr="00E839D4">
        <w:rPr>
          <w:rFonts w:ascii="Courier New" w:eastAsia="Times New Roman" w:hAnsi="Courier New"/>
          <w:noProof/>
          <w:color w:val="993366"/>
          <w:sz w:val="12"/>
          <w:highlight w:val="yellow"/>
          <w:lang w:eastAsia="en-GB"/>
        </w:rPr>
        <w:t>OCTET</w:t>
      </w:r>
      <w:r w:rsidRPr="00E839D4">
        <w:rPr>
          <w:rFonts w:ascii="Courier New" w:eastAsia="Times New Roman" w:hAnsi="Courier New"/>
          <w:noProof/>
          <w:sz w:val="12"/>
          <w:highlight w:val="yellow"/>
          <w:lang w:eastAsia="en-GB"/>
        </w:rPr>
        <w:t xml:space="preserve"> </w:t>
      </w:r>
      <w:r w:rsidRPr="00E839D4">
        <w:rPr>
          <w:rFonts w:ascii="Courier New" w:eastAsia="Times New Roman" w:hAnsi="Courier New"/>
          <w:noProof/>
          <w:color w:val="993366"/>
          <w:sz w:val="12"/>
          <w:highlight w:val="yellow"/>
          <w:lang w:eastAsia="en-GB"/>
        </w:rPr>
        <w:t>STRING</w:t>
      </w:r>
      <w:r w:rsidRPr="00E839D4">
        <w:rPr>
          <w:rFonts w:ascii="Courier New" w:eastAsia="Times New Roman" w:hAnsi="Courier New"/>
          <w:noProof/>
          <w:sz w:val="12"/>
          <w:highlight w:val="yellow"/>
          <w:lang w:eastAsia="en-GB"/>
        </w:rPr>
        <w:t xml:space="preserve"> (CONTAINING RRCReconfiguration),</w:t>
      </w:r>
      <w:r>
        <w:rPr>
          <w:rFonts w:ascii="Courier New" w:eastAsia="Times New Roman" w:hAnsi="Courier New"/>
          <w:noProof/>
          <w:sz w:val="12"/>
          <w:lang w:eastAsia="en-GB"/>
        </w:rPr>
        <w:t xml:space="preserve">                         </w:t>
      </w:r>
    </w:p>
    <w:p w14:paraId="598F2418" w14:textId="77777777" w:rsidR="00E839D4" w:rsidRPr="006C2EFE" w:rsidRDefault="00E839D4" w:rsidP="00E839D4">
      <w:pPr>
        <w:pStyle w:val="PL"/>
        <w:rPr>
          <w:sz w:val="12"/>
          <w:szCs w:val="12"/>
        </w:rPr>
      </w:pPr>
      <w:r w:rsidRPr="006C2EFE">
        <w:rPr>
          <w:sz w:val="12"/>
          <w:szCs w:val="12"/>
        </w:rPr>
        <w:t xml:space="preserve">    ...</w:t>
      </w:r>
    </w:p>
    <w:p w14:paraId="63688907" w14:textId="77777777" w:rsidR="00E839D4" w:rsidRPr="006C2EFE" w:rsidRDefault="00E839D4" w:rsidP="00E839D4">
      <w:pPr>
        <w:pStyle w:val="PL"/>
        <w:rPr>
          <w:sz w:val="12"/>
          <w:szCs w:val="12"/>
        </w:rPr>
      </w:pPr>
      <w:r>
        <w:rPr>
          <w:sz w:val="12"/>
          <w:szCs w:val="12"/>
        </w:rPr>
        <w:t>}</w:t>
      </w:r>
    </w:p>
    <w:p w14:paraId="3C5DC95B" w14:textId="77777777" w:rsidR="00E839D4" w:rsidRPr="006C2EFE" w:rsidRDefault="00E839D4" w:rsidP="00E839D4">
      <w:pPr>
        <w:pStyle w:val="PL"/>
        <w:rPr>
          <w:color w:val="808080"/>
          <w:sz w:val="12"/>
          <w:szCs w:val="12"/>
        </w:rPr>
      </w:pPr>
      <w:r w:rsidRPr="006C2EFE">
        <w:rPr>
          <w:color w:val="808080"/>
          <w:sz w:val="12"/>
          <w:szCs w:val="12"/>
        </w:rPr>
        <w:t>-- TAG- LTM-CANDIDATECONFIGTOADDMODLIST-STOP</w:t>
      </w:r>
    </w:p>
    <w:p w14:paraId="75026C8A" w14:textId="77777777" w:rsidR="00E839D4" w:rsidRPr="006C2EFE" w:rsidRDefault="00E839D4" w:rsidP="00E839D4">
      <w:pPr>
        <w:pStyle w:val="PL"/>
        <w:rPr>
          <w:color w:val="808080"/>
          <w:sz w:val="12"/>
          <w:szCs w:val="12"/>
        </w:rPr>
      </w:pPr>
      <w:r w:rsidRPr="006C2EFE">
        <w:rPr>
          <w:color w:val="808080"/>
          <w:sz w:val="12"/>
          <w:szCs w:val="12"/>
        </w:rPr>
        <w:t>-- ASN1STOP</w:t>
      </w:r>
    </w:p>
    <w:p w14:paraId="6F548456" w14:textId="77777777" w:rsidR="00041B80" w:rsidRDefault="00041B80" w:rsidP="00041B80">
      <w:pPr>
        <w:rPr>
          <w:b/>
        </w:rPr>
      </w:pPr>
    </w:p>
    <w:p w14:paraId="7B985C55" w14:textId="0A735A7C" w:rsidR="00041B80" w:rsidRPr="00041B80" w:rsidRDefault="00041B80" w:rsidP="00041B80">
      <w:pPr>
        <w:rPr>
          <w:b/>
        </w:rPr>
      </w:pPr>
      <w:r>
        <w:rPr>
          <w:b/>
        </w:rPr>
        <w:t>For Model 2</w:t>
      </w:r>
      <w:r w:rsidRPr="00041B80">
        <w:rPr>
          <w:b/>
        </w:rPr>
        <w:t>:</w:t>
      </w:r>
    </w:p>
    <w:p w14:paraId="566D37B8" w14:textId="77777777" w:rsidR="001E291D" w:rsidRPr="00B55E3E" w:rsidRDefault="001E291D" w:rsidP="001E291D">
      <w:pPr>
        <w:pStyle w:val="TH"/>
        <w:rPr>
          <w:bCs/>
          <w:i/>
          <w:iCs/>
        </w:rPr>
      </w:pPr>
      <w:r w:rsidRPr="006C2EFE">
        <w:rPr>
          <w:bCs/>
          <w:i/>
          <w:iCs/>
        </w:rPr>
        <w:t>LTM-CandidateConfigToAddModList</w:t>
      </w:r>
      <w:r w:rsidRPr="00B55E3E">
        <w:rPr>
          <w:bCs/>
          <w:i/>
          <w:iCs/>
        </w:rPr>
        <w:t xml:space="preserve"> </w:t>
      </w:r>
      <w:r w:rsidRPr="00B55E3E">
        <w:t>information element</w:t>
      </w:r>
    </w:p>
    <w:p w14:paraId="36FF73BF" w14:textId="77777777" w:rsidR="001E291D" w:rsidRPr="006C2EFE" w:rsidRDefault="001E291D" w:rsidP="001E291D">
      <w:pPr>
        <w:pStyle w:val="PL"/>
        <w:rPr>
          <w:color w:val="808080"/>
          <w:sz w:val="12"/>
          <w:szCs w:val="12"/>
        </w:rPr>
      </w:pPr>
      <w:r w:rsidRPr="006C2EFE">
        <w:rPr>
          <w:color w:val="808080"/>
          <w:sz w:val="12"/>
          <w:szCs w:val="12"/>
        </w:rPr>
        <w:t>-- ASN1START</w:t>
      </w:r>
    </w:p>
    <w:p w14:paraId="0108416E" w14:textId="77777777" w:rsidR="001E291D" w:rsidRPr="006C2EFE" w:rsidRDefault="001E291D" w:rsidP="001E291D">
      <w:pPr>
        <w:pStyle w:val="PL"/>
        <w:rPr>
          <w:color w:val="808080"/>
          <w:sz w:val="12"/>
          <w:szCs w:val="12"/>
        </w:rPr>
      </w:pPr>
      <w:r w:rsidRPr="006C2EFE">
        <w:rPr>
          <w:color w:val="808080"/>
          <w:sz w:val="12"/>
          <w:szCs w:val="12"/>
        </w:rPr>
        <w:t>-- TAG-LTM-CANDIDATECONFIGTOADDMODLIST-START</w:t>
      </w:r>
    </w:p>
    <w:p w14:paraId="34C2C0AD" w14:textId="77777777" w:rsidR="001E291D" w:rsidRPr="006C2EFE" w:rsidRDefault="001E291D" w:rsidP="001E291D">
      <w:pPr>
        <w:pStyle w:val="PL"/>
        <w:rPr>
          <w:sz w:val="12"/>
          <w:szCs w:val="12"/>
        </w:rPr>
      </w:pPr>
    </w:p>
    <w:p w14:paraId="2AA6EAA4" w14:textId="77777777" w:rsidR="0011493C" w:rsidRPr="006C2EFE" w:rsidRDefault="0011493C" w:rsidP="0011493C">
      <w:pPr>
        <w:pStyle w:val="PL"/>
        <w:rPr>
          <w:sz w:val="12"/>
          <w:szCs w:val="12"/>
        </w:rPr>
      </w:pPr>
      <w:r w:rsidRPr="006C2EFE">
        <w:rPr>
          <w:sz w:val="12"/>
          <w:szCs w:val="12"/>
        </w:rPr>
        <w:t xml:space="preserve">LTM-CandidateConfigToAddModList-r18 ::= </w:t>
      </w:r>
      <w:r w:rsidRPr="006C2EFE">
        <w:rPr>
          <w:color w:val="993366"/>
          <w:sz w:val="12"/>
          <w:szCs w:val="12"/>
        </w:rPr>
        <w:t>SEQUENCE</w:t>
      </w:r>
      <w:r w:rsidRPr="006C2EFE">
        <w:rPr>
          <w:sz w:val="12"/>
          <w:szCs w:val="12"/>
        </w:rPr>
        <w:t xml:space="preserve"> (</w:t>
      </w:r>
      <w:r w:rsidRPr="006C2EFE">
        <w:rPr>
          <w:color w:val="993366"/>
          <w:sz w:val="12"/>
          <w:szCs w:val="12"/>
        </w:rPr>
        <w:t>SIZE</w:t>
      </w:r>
      <w:r w:rsidRPr="006C2EFE">
        <w:rPr>
          <w:sz w:val="12"/>
          <w:szCs w:val="12"/>
        </w:rPr>
        <w:t xml:space="preserve"> (1.. maxNrofLTMCells-r18))</w:t>
      </w:r>
      <w:r w:rsidRPr="006C2EFE">
        <w:rPr>
          <w:color w:val="993366"/>
          <w:sz w:val="12"/>
          <w:szCs w:val="12"/>
        </w:rPr>
        <w:t xml:space="preserve"> OF</w:t>
      </w:r>
      <w:r w:rsidRPr="006C2EFE">
        <w:rPr>
          <w:sz w:val="12"/>
          <w:szCs w:val="12"/>
        </w:rPr>
        <w:t xml:space="preserve"> </w:t>
      </w:r>
      <w:r w:rsidRPr="006C2EFE">
        <w:rPr>
          <w:sz w:val="12"/>
          <w:szCs w:val="16"/>
        </w:rPr>
        <w:t>LTM-</w:t>
      </w:r>
      <w:r w:rsidRPr="006C2EFE">
        <w:rPr>
          <w:sz w:val="12"/>
          <w:szCs w:val="12"/>
        </w:rPr>
        <w:t>CandidateConfigToAddMod</w:t>
      </w:r>
      <w:r>
        <w:rPr>
          <w:sz w:val="12"/>
          <w:szCs w:val="12"/>
        </w:rPr>
        <w:t>-r18</w:t>
      </w:r>
    </w:p>
    <w:p w14:paraId="608463BA" w14:textId="77777777" w:rsidR="0011493C" w:rsidRPr="006C2EFE" w:rsidRDefault="0011493C" w:rsidP="0011493C">
      <w:pPr>
        <w:pStyle w:val="PL"/>
        <w:rPr>
          <w:sz w:val="12"/>
          <w:szCs w:val="12"/>
        </w:rPr>
      </w:pPr>
    </w:p>
    <w:p w14:paraId="51F2C1B8" w14:textId="77777777" w:rsidR="0011493C" w:rsidRPr="006C2EFE" w:rsidRDefault="0011493C" w:rsidP="0011493C">
      <w:pPr>
        <w:pStyle w:val="PL"/>
        <w:rPr>
          <w:sz w:val="12"/>
          <w:szCs w:val="12"/>
        </w:rPr>
      </w:pPr>
      <w:r w:rsidRPr="006C2EFE">
        <w:rPr>
          <w:sz w:val="12"/>
          <w:szCs w:val="16"/>
        </w:rPr>
        <w:t>LTM-</w:t>
      </w:r>
      <w:r w:rsidRPr="006C2EFE">
        <w:rPr>
          <w:sz w:val="12"/>
          <w:szCs w:val="12"/>
        </w:rPr>
        <w:t>CandidateConfigToAddMod</w:t>
      </w:r>
      <w:r>
        <w:rPr>
          <w:sz w:val="12"/>
          <w:szCs w:val="12"/>
        </w:rPr>
        <w:t>-r18</w:t>
      </w:r>
      <w:r w:rsidRPr="006C2EFE">
        <w:rPr>
          <w:sz w:val="12"/>
          <w:szCs w:val="12"/>
        </w:rPr>
        <w:t xml:space="preserve"> ::=     </w:t>
      </w:r>
      <w:r w:rsidRPr="006C2EFE">
        <w:rPr>
          <w:color w:val="993366"/>
          <w:sz w:val="12"/>
          <w:szCs w:val="12"/>
        </w:rPr>
        <w:t>SEQUENCE</w:t>
      </w:r>
      <w:r w:rsidRPr="006C2EFE">
        <w:rPr>
          <w:sz w:val="12"/>
          <w:szCs w:val="12"/>
        </w:rPr>
        <w:t xml:space="preserve"> {</w:t>
      </w:r>
    </w:p>
    <w:p w14:paraId="6832AF6B" w14:textId="77777777" w:rsidR="001E291D" w:rsidRDefault="001E291D" w:rsidP="001E291D">
      <w:pPr>
        <w:pStyle w:val="PL"/>
        <w:ind w:firstLine="280"/>
        <w:rPr>
          <w:sz w:val="12"/>
          <w:szCs w:val="12"/>
        </w:rPr>
      </w:pPr>
      <w:r>
        <w:rPr>
          <w:sz w:val="12"/>
          <w:szCs w:val="16"/>
        </w:rPr>
        <w:t>ltm</w:t>
      </w:r>
      <w:r w:rsidRPr="006C2EFE">
        <w:rPr>
          <w:sz w:val="12"/>
          <w:szCs w:val="16"/>
        </w:rPr>
        <w:t>-CandidateConfigId</w:t>
      </w:r>
      <w:r>
        <w:rPr>
          <w:sz w:val="12"/>
          <w:szCs w:val="16"/>
        </w:rPr>
        <w:t>-r18</w:t>
      </w:r>
      <w:r>
        <w:rPr>
          <w:sz w:val="12"/>
          <w:szCs w:val="12"/>
        </w:rPr>
        <w:t xml:space="preserve">               </w:t>
      </w:r>
      <w:r w:rsidRPr="006C2EFE">
        <w:rPr>
          <w:sz w:val="12"/>
          <w:szCs w:val="16"/>
        </w:rPr>
        <w:t>LTM-CandidateConfigId</w:t>
      </w:r>
      <w:r>
        <w:rPr>
          <w:sz w:val="12"/>
          <w:szCs w:val="12"/>
        </w:rPr>
        <w:t>-r18</w:t>
      </w:r>
      <w:r w:rsidRPr="006C2EFE">
        <w:rPr>
          <w:sz w:val="12"/>
          <w:szCs w:val="12"/>
        </w:rPr>
        <w:t>,</w:t>
      </w:r>
    </w:p>
    <w:p w14:paraId="7B808777" w14:textId="78F9C408" w:rsidR="001E291D" w:rsidRPr="00712495" w:rsidRDefault="001E291D" w:rsidP="0071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280"/>
        <w:jc w:val="left"/>
        <w:rPr>
          <w:rFonts w:ascii="Courier New" w:eastAsia="Times New Roman" w:hAnsi="Courier New"/>
          <w:noProof/>
          <w:sz w:val="12"/>
          <w:highlight w:val="yellow"/>
          <w:lang w:eastAsia="en-GB"/>
        </w:rPr>
      </w:pPr>
      <w:r w:rsidRPr="00E839D4">
        <w:rPr>
          <w:rFonts w:ascii="Courier New" w:eastAsia="Times New Roman" w:hAnsi="Courier New"/>
          <w:noProof/>
          <w:sz w:val="12"/>
          <w:highlight w:val="yellow"/>
          <w:lang w:eastAsia="en-GB"/>
        </w:rPr>
        <w:t xml:space="preserve">ltm-CandidateCellGroup-r18              </w:t>
      </w:r>
      <w:r w:rsidRPr="00E839D4">
        <w:rPr>
          <w:rFonts w:ascii="Courier New" w:eastAsia="Times New Roman" w:hAnsi="Courier New"/>
          <w:noProof/>
          <w:color w:val="993366"/>
          <w:sz w:val="12"/>
          <w:highlight w:val="yellow"/>
          <w:lang w:eastAsia="en-GB"/>
        </w:rPr>
        <w:t>OCTET</w:t>
      </w:r>
      <w:r w:rsidRPr="00E839D4">
        <w:rPr>
          <w:rFonts w:ascii="Courier New" w:eastAsia="Times New Roman" w:hAnsi="Courier New"/>
          <w:noProof/>
          <w:sz w:val="12"/>
          <w:highlight w:val="yellow"/>
          <w:lang w:eastAsia="en-GB"/>
        </w:rPr>
        <w:t xml:space="preserve"> </w:t>
      </w:r>
      <w:r w:rsidRPr="00E839D4">
        <w:rPr>
          <w:rFonts w:ascii="Courier New" w:eastAsia="Times New Roman" w:hAnsi="Courier New"/>
          <w:noProof/>
          <w:color w:val="993366"/>
          <w:sz w:val="12"/>
          <w:highlight w:val="yellow"/>
          <w:lang w:eastAsia="en-GB"/>
        </w:rPr>
        <w:t>STRING</w:t>
      </w:r>
      <w:r w:rsidRPr="00E839D4">
        <w:rPr>
          <w:rFonts w:ascii="Courier New" w:eastAsia="Times New Roman" w:hAnsi="Courier New"/>
          <w:noProof/>
          <w:sz w:val="12"/>
          <w:highlight w:val="yellow"/>
          <w:lang w:eastAsia="en-GB"/>
        </w:rPr>
        <w:t xml:space="preserve"> (CONTAINING CellGroupConfig),                         </w:t>
      </w:r>
    </w:p>
    <w:p w14:paraId="0CD9DA24" w14:textId="77777777" w:rsidR="001E291D" w:rsidRPr="00E839D4" w:rsidRDefault="001E291D" w:rsidP="001E2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highlight w:val="yellow"/>
          <w:lang w:eastAsia="en-GB"/>
        </w:rPr>
      </w:pPr>
      <w:r w:rsidRPr="00E839D4">
        <w:rPr>
          <w:rFonts w:ascii="Courier New" w:eastAsia="Times New Roman" w:hAnsi="Courier New"/>
          <w:noProof/>
          <w:sz w:val="12"/>
          <w:highlight w:val="yellow"/>
          <w:lang w:eastAsia="en-GB"/>
        </w:rPr>
        <w:t xml:space="preserve">    radioBearerConfig-r18                   RadioBearerConfig                                                  </w:t>
      </w:r>
      <w:r w:rsidRPr="00E839D4">
        <w:rPr>
          <w:rFonts w:ascii="Courier New" w:eastAsia="Times New Roman" w:hAnsi="Courier New"/>
          <w:noProof/>
          <w:color w:val="993366"/>
          <w:sz w:val="12"/>
          <w:highlight w:val="yellow"/>
          <w:lang w:eastAsia="en-GB"/>
        </w:rPr>
        <w:t>OPTIONAL</w:t>
      </w:r>
      <w:r w:rsidRPr="00E839D4">
        <w:rPr>
          <w:rFonts w:ascii="Courier New" w:eastAsia="Times New Roman" w:hAnsi="Courier New"/>
          <w:noProof/>
          <w:sz w:val="12"/>
          <w:highlight w:val="yellow"/>
          <w:lang w:eastAsia="en-GB"/>
        </w:rPr>
        <w:t xml:space="preserve">, </w:t>
      </w:r>
      <w:r w:rsidRPr="00E839D4">
        <w:rPr>
          <w:rFonts w:ascii="Courier New" w:eastAsia="Times New Roman" w:hAnsi="Courier New"/>
          <w:noProof/>
          <w:color w:val="808080"/>
          <w:sz w:val="12"/>
          <w:highlight w:val="yellow"/>
          <w:lang w:eastAsia="en-GB"/>
        </w:rPr>
        <w:t>-- Need M</w:t>
      </w:r>
    </w:p>
    <w:p w14:paraId="1C925EF0" w14:textId="77777777" w:rsidR="001E291D" w:rsidRPr="006C2EFE" w:rsidRDefault="001E291D" w:rsidP="001E2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lang w:eastAsia="en-GB"/>
        </w:rPr>
      </w:pPr>
      <w:r w:rsidRPr="00E839D4">
        <w:rPr>
          <w:rFonts w:ascii="Courier New" w:eastAsia="Times New Roman" w:hAnsi="Courier New"/>
          <w:noProof/>
          <w:sz w:val="12"/>
          <w:highlight w:val="yellow"/>
          <w:lang w:eastAsia="en-GB"/>
        </w:rPr>
        <w:t xml:space="preserve">    measConfig-r18                          MeasConfig                                                         </w:t>
      </w:r>
      <w:r w:rsidRPr="00E839D4">
        <w:rPr>
          <w:rFonts w:ascii="Courier New" w:eastAsia="Times New Roman" w:hAnsi="Courier New"/>
          <w:noProof/>
          <w:color w:val="993366"/>
          <w:sz w:val="12"/>
          <w:highlight w:val="yellow"/>
          <w:lang w:eastAsia="en-GB"/>
        </w:rPr>
        <w:t>OPTIONAL</w:t>
      </w:r>
      <w:r w:rsidRPr="00E839D4">
        <w:rPr>
          <w:rFonts w:ascii="Courier New" w:eastAsia="Times New Roman" w:hAnsi="Courier New"/>
          <w:noProof/>
          <w:sz w:val="12"/>
          <w:highlight w:val="yellow"/>
          <w:lang w:eastAsia="en-GB"/>
        </w:rPr>
        <w:t xml:space="preserve">, </w:t>
      </w:r>
      <w:r w:rsidRPr="00E839D4">
        <w:rPr>
          <w:rFonts w:ascii="Courier New" w:eastAsia="Times New Roman" w:hAnsi="Courier New"/>
          <w:noProof/>
          <w:color w:val="808080"/>
          <w:sz w:val="12"/>
          <w:highlight w:val="yellow"/>
          <w:lang w:eastAsia="en-GB"/>
        </w:rPr>
        <w:t>-- Need M</w:t>
      </w:r>
    </w:p>
    <w:p w14:paraId="3650D815" w14:textId="77777777" w:rsidR="001E291D" w:rsidRPr="006C2EFE" w:rsidRDefault="001E291D" w:rsidP="001E291D">
      <w:pPr>
        <w:pStyle w:val="PL"/>
        <w:rPr>
          <w:sz w:val="12"/>
          <w:szCs w:val="12"/>
        </w:rPr>
      </w:pPr>
      <w:r w:rsidRPr="006C2EFE">
        <w:rPr>
          <w:sz w:val="12"/>
          <w:szCs w:val="12"/>
        </w:rPr>
        <w:t xml:space="preserve">    ...</w:t>
      </w:r>
    </w:p>
    <w:p w14:paraId="567E6EA0" w14:textId="77777777" w:rsidR="001E291D" w:rsidRPr="006C2EFE" w:rsidRDefault="001E291D" w:rsidP="001E291D">
      <w:pPr>
        <w:pStyle w:val="PL"/>
        <w:rPr>
          <w:sz w:val="12"/>
          <w:szCs w:val="12"/>
        </w:rPr>
      </w:pPr>
      <w:r>
        <w:rPr>
          <w:sz w:val="12"/>
          <w:szCs w:val="12"/>
        </w:rPr>
        <w:t>}</w:t>
      </w:r>
    </w:p>
    <w:p w14:paraId="4B66D787" w14:textId="77777777" w:rsidR="001E291D" w:rsidRPr="006C2EFE" w:rsidRDefault="001E291D" w:rsidP="001E291D">
      <w:pPr>
        <w:pStyle w:val="PL"/>
        <w:rPr>
          <w:color w:val="808080"/>
          <w:sz w:val="12"/>
          <w:szCs w:val="12"/>
        </w:rPr>
      </w:pPr>
      <w:r w:rsidRPr="006C2EFE">
        <w:rPr>
          <w:color w:val="808080"/>
          <w:sz w:val="12"/>
          <w:szCs w:val="12"/>
        </w:rPr>
        <w:t>-- TAG- LTM-CANDIDATECONFIGTOADDMODLIST-STOP</w:t>
      </w:r>
    </w:p>
    <w:p w14:paraId="436722FF" w14:textId="77777777" w:rsidR="001E291D" w:rsidRPr="006C2EFE" w:rsidRDefault="001E291D" w:rsidP="001E291D">
      <w:pPr>
        <w:pStyle w:val="PL"/>
        <w:rPr>
          <w:color w:val="808080"/>
          <w:sz w:val="12"/>
          <w:szCs w:val="12"/>
        </w:rPr>
      </w:pPr>
      <w:r w:rsidRPr="006C2EFE">
        <w:rPr>
          <w:color w:val="808080"/>
          <w:sz w:val="12"/>
          <w:szCs w:val="12"/>
        </w:rPr>
        <w:t>-- ASN1STOP</w:t>
      </w:r>
    </w:p>
    <w:p w14:paraId="4A193F09" w14:textId="7B246753" w:rsidR="00500739" w:rsidRDefault="00500739" w:rsidP="00027CE9">
      <w:pPr>
        <w:spacing w:afterLines="50" w:line="240" w:lineRule="auto"/>
        <w:jc w:val="left"/>
        <w:rPr>
          <w:b/>
          <w:sz w:val="20"/>
        </w:rPr>
      </w:pPr>
    </w:p>
    <w:p w14:paraId="58249211" w14:textId="1A408DB5" w:rsidR="00DA7F35" w:rsidRPr="00433448" w:rsidRDefault="00B97907" w:rsidP="00433448">
      <w:pPr>
        <w:spacing w:afterLines="50"/>
        <w:jc w:val="left"/>
        <w:rPr>
          <w:sz w:val="20"/>
        </w:rPr>
      </w:pPr>
      <w:r w:rsidRPr="00433448">
        <w:rPr>
          <w:sz w:val="20"/>
        </w:rPr>
        <w:t>As given in the above table, Model 2</w:t>
      </w:r>
      <w:r w:rsidR="00141FBB" w:rsidRPr="00433448">
        <w:rPr>
          <w:sz w:val="20"/>
        </w:rPr>
        <w:t xml:space="preserve"> </w:t>
      </w:r>
      <w:r w:rsidRPr="00433448">
        <w:rPr>
          <w:sz w:val="20"/>
        </w:rPr>
        <w:t xml:space="preserve">requires less signalling overhead, as lots of fields within the </w:t>
      </w:r>
      <w:r w:rsidRPr="00433448">
        <w:rPr>
          <w:i/>
          <w:iCs/>
          <w:sz w:val="20"/>
        </w:rPr>
        <w:t>RRCReconfiguration</w:t>
      </w:r>
      <w:r w:rsidRPr="00433448">
        <w:rPr>
          <w:sz w:val="20"/>
        </w:rPr>
        <w:t xml:space="preserve"> message are not needed for the cell switching. </w:t>
      </w:r>
      <w:r w:rsidR="00C71693" w:rsidRPr="00433448">
        <w:rPr>
          <w:sz w:val="20"/>
        </w:rPr>
        <w:t>According to t</w:t>
      </w:r>
      <w:r w:rsidR="00C7544A" w:rsidRPr="00433448">
        <w:rPr>
          <w:sz w:val="20"/>
        </w:rPr>
        <w:t>he ASN</w:t>
      </w:r>
      <w:r w:rsidR="00C7544A" w:rsidRPr="00433448">
        <w:rPr>
          <w:rFonts w:hint="eastAsia"/>
          <w:sz w:val="20"/>
        </w:rPr>
        <w:t>.</w:t>
      </w:r>
      <w:r w:rsidR="00C7544A" w:rsidRPr="00433448">
        <w:rPr>
          <w:sz w:val="20"/>
        </w:rPr>
        <w:t xml:space="preserve"> 1 structure of </w:t>
      </w:r>
      <w:r w:rsidR="000F71EB" w:rsidRPr="00433448">
        <w:rPr>
          <w:sz w:val="20"/>
        </w:rPr>
        <w:t xml:space="preserve">the </w:t>
      </w:r>
      <w:r w:rsidRPr="00433448">
        <w:rPr>
          <w:i/>
          <w:iCs/>
          <w:sz w:val="20"/>
        </w:rPr>
        <w:t>RRCReconfiguration</w:t>
      </w:r>
      <w:r w:rsidRPr="00433448">
        <w:rPr>
          <w:sz w:val="20"/>
        </w:rPr>
        <w:t xml:space="preserve"> message</w:t>
      </w:r>
      <w:r w:rsidR="00310A85" w:rsidRPr="00433448">
        <w:rPr>
          <w:sz w:val="20"/>
        </w:rPr>
        <w:t xml:space="preserve"> provided in </w:t>
      </w:r>
      <w:r w:rsidR="000267B6" w:rsidRPr="00433448">
        <w:rPr>
          <w:sz w:val="20"/>
        </w:rPr>
        <w:t xml:space="preserve">the </w:t>
      </w:r>
      <w:r w:rsidR="00310A85" w:rsidRPr="00433448">
        <w:rPr>
          <w:sz w:val="20"/>
        </w:rPr>
        <w:t>Annex</w:t>
      </w:r>
      <w:r w:rsidR="00FC54BC" w:rsidRPr="00433448">
        <w:rPr>
          <w:sz w:val="20"/>
        </w:rPr>
        <w:t xml:space="preserve">, </w:t>
      </w:r>
      <w:r w:rsidR="00AC792B" w:rsidRPr="00433448">
        <w:rPr>
          <w:sz w:val="20"/>
        </w:rPr>
        <w:t xml:space="preserve">to configure one candidate </w:t>
      </w:r>
      <w:r w:rsidR="000F5D79" w:rsidRPr="00433448">
        <w:rPr>
          <w:sz w:val="20"/>
        </w:rPr>
        <w:t xml:space="preserve">configuration </w:t>
      </w:r>
      <w:r w:rsidR="00AC792B" w:rsidRPr="00433448">
        <w:rPr>
          <w:sz w:val="20"/>
        </w:rPr>
        <w:t>for LTM</w:t>
      </w:r>
      <w:r w:rsidR="00603ED4" w:rsidRPr="00433448">
        <w:rPr>
          <w:sz w:val="20"/>
        </w:rPr>
        <w:t>, the number of extra bits for Model 1 is much more than those for Model 2</w:t>
      </w:r>
      <w:r w:rsidR="00443595" w:rsidRPr="00433448">
        <w:rPr>
          <w:sz w:val="20"/>
        </w:rPr>
        <w:t xml:space="preserve">, since all the optional bits and the mandatory fields (e.g. </w:t>
      </w:r>
      <w:r w:rsidR="00BE5319" w:rsidRPr="00433448">
        <w:rPr>
          <w:i/>
          <w:iCs/>
          <w:sz w:val="20"/>
        </w:rPr>
        <w:t>rrc-TransactionIdentifier</w:t>
      </w:r>
      <w:r w:rsidR="00443595" w:rsidRPr="00433448">
        <w:rPr>
          <w:sz w:val="20"/>
        </w:rPr>
        <w:t>)</w:t>
      </w:r>
      <w:r w:rsidR="00A342E4" w:rsidRPr="00433448">
        <w:rPr>
          <w:sz w:val="20"/>
        </w:rPr>
        <w:t xml:space="preserve"> needs to be included in Model 1</w:t>
      </w:r>
      <w:r w:rsidR="00603ED4" w:rsidRPr="00433448">
        <w:rPr>
          <w:sz w:val="20"/>
        </w:rPr>
        <w:t>.</w:t>
      </w:r>
      <w:r w:rsidR="00DA7F35" w:rsidRPr="00433448">
        <w:rPr>
          <w:sz w:val="20"/>
        </w:rPr>
        <w:t xml:space="preserve"> </w:t>
      </w:r>
      <w:r w:rsidR="005E425E" w:rsidRPr="00433448">
        <w:rPr>
          <w:sz w:val="20"/>
        </w:rPr>
        <w:t>T</w:t>
      </w:r>
      <w:r w:rsidR="002D67B1" w:rsidRPr="00433448">
        <w:rPr>
          <w:sz w:val="20"/>
        </w:rPr>
        <w:t xml:space="preserve">he OPTIONAL bits required for Model 2 </w:t>
      </w:r>
      <w:r w:rsidR="005E425E" w:rsidRPr="00433448">
        <w:rPr>
          <w:sz w:val="20"/>
        </w:rPr>
        <w:t>are 2</w:t>
      </w:r>
      <w:r w:rsidR="00A35B75" w:rsidRPr="00433448">
        <w:rPr>
          <w:sz w:val="20"/>
        </w:rPr>
        <w:t>.</w:t>
      </w:r>
      <w:r w:rsidR="002D67B1" w:rsidRPr="00433448">
        <w:rPr>
          <w:sz w:val="20"/>
        </w:rPr>
        <w:t xml:space="preserve"> </w:t>
      </w:r>
      <w:r w:rsidR="00433448" w:rsidRPr="00433448">
        <w:rPr>
          <w:sz w:val="20"/>
        </w:rPr>
        <w:t xml:space="preserve">For the configuration of candidate </w:t>
      </w:r>
      <w:r w:rsidR="00433448" w:rsidRPr="00433448">
        <w:rPr>
          <w:rFonts w:hint="eastAsia"/>
          <w:sz w:val="20"/>
        </w:rPr>
        <w:t>S</w:t>
      </w:r>
      <w:r w:rsidR="00433448" w:rsidRPr="00433448">
        <w:rPr>
          <w:sz w:val="20"/>
        </w:rPr>
        <w:t>CG</w:t>
      </w:r>
      <w:r w:rsidR="00433448" w:rsidRPr="00433448">
        <w:rPr>
          <w:rFonts w:hint="eastAsia"/>
          <w:sz w:val="20"/>
        </w:rPr>
        <w:t>,</w:t>
      </w:r>
      <w:r w:rsidR="00433448" w:rsidRPr="00433448">
        <w:rPr>
          <w:sz w:val="20"/>
        </w:rPr>
        <w:t xml:space="preserve"> </w:t>
      </w:r>
      <w:r w:rsidR="00433448" w:rsidRPr="00433448">
        <w:rPr>
          <w:rFonts w:hint="eastAsia"/>
          <w:sz w:val="20"/>
        </w:rPr>
        <w:t>t</w:t>
      </w:r>
      <w:r w:rsidR="00A35B75" w:rsidRPr="00433448">
        <w:rPr>
          <w:sz w:val="20"/>
        </w:rPr>
        <w:t>he</w:t>
      </w:r>
      <w:r w:rsidR="002D67B1" w:rsidRPr="00433448">
        <w:rPr>
          <w:sz w:val="20"/>
        </w:rPr>
        <w:t xml:space="preserve"> extra</w:t>
      </w:r>
      <w:r w:rsidR="00DA7F35" w:rsidRPr="00433448">
        <w:rPr>
          <w:rFonts w:hint="eastAsia"/>
          <w:sz w:val="20"/>
        </w:rPr>
        <w:t xml:space="preserve"> </w:t>
      </w:r>
      <w:r w:rsidR="00DA7F35" w:rsidRPr="00433448">
        <w:rPr>
          <w:sz w:val="20"/>
        </w:rPr>
        <w:t>signalling</w:t>
      </w:r>
      <w:r w:rsidR="00DA7F35" w:rsidRPr="00433448">
        <w:rPr>
          <w:rFonts w:hint="eastAsia"/>
          <w:sz w:val="20"/>
        </w:rPr>
        <w:t xml:space="preserve"> overhead</w:t>
      </w:r>
      <w:r w:rsidR="00DA7F35" w:rsidRPr="00433448">
        <w:rPr>
          <w:sz w:val="20"/>
        </w:rPr>
        <w:t>s</w:t>
      </w:r>
      <w:r w:rsidR="00824331" w:rsidRPr="00433448">
        <w:rPr>
          <w:sz w:val="20"/>
        </w:rPr>
        <w:t xml:space="preserve"> (including </w:t>
      </w:r>
      <w:r w:rsidR="008B4756" w:rsidRPr="00433448">
        <w:rPr>
          <w:sz w:val="20"/>
        </w:rPr>
        <w:t xml:space="preserve">OPTIONAL bits and </w:t>
      </w:r>
      <w:r w:rsidR="008B4756" w:rsidRPr="00433448">
        <w:rPr>
          <w:rFonts w:hint="eastAsia"/>
          <w:sz w:val="20"/>
        </w:rPr>
        <w:t>man</w:t>
      </w:r>
      <w:r w:rsidR="008B4756" w:rsidRPr="00433448">
        <w:rPr>
          <w:sz w:val="20"/>
        </w:rPr>
        <w:t xml:space="preserve">datory bits in </w:t>
      </w:r>
      <w:r w:rsidR="00D05859" w:rsidRPr="00433448">
        <w:rPr>
          <w:i/>
          <w:iCs/>
          <w:sz w:val="20"/>
        </w:rPr>
        <w:t>RRCReconfiguration</w:t>
      </w:r>
      <w:r w:rsidR="00824331" w:rsidRPr="00433448">
        <w:rPr>
          <w:sz w:val="20"/>
        </w:rPr>
        <w:t>)</w:t>
      </w:r>
      <w:r w:rsidR="00DA7F35" w:rsidRPr="00433448">
        <w:rPr>
          <w:rFonts w:hint="eastAsia"/>
          <w:sz w:val="20"/>
        </w:rPr>
        <w:t xml:space="preserve"> of </w:t>
      </w:r>
      <w:r w:rsidR="00DA7F35" w:rsidRPr="00433448">
        <w:rPr>
          <w:sz w:val="20"/>
        </w:rPr>
        <w:t>Model 1</w:t>
      </w:r>
      <w:r w:rsidR="00DA7F35" w:rsidRPr="00433448">
        <w:rPr>
          <w:rFonts w:hint="eastAsia"/>
          <w:sz w:val="20"/>
        </w:rPr>
        <w:t xml:space="preserve"> </w:t>
      </w:r>
      <w:r w:rsidR="00323351" w:rsidRPr="00433448">
        <w:rPr>
          <w:sz w:val="20"/>
        </w:rPr>
        <w:t>are 8 bits</w:t>
      </w:r>
      <w:r w:rsidR="005E425E" w:rsidRPr="00433448">
        <w:rPr>
          <w:sz w:val="20"/>
        </w:rPr>
        <w:t xml:space="preserve">, i.e. 6 more bits compared with Model 2. </w:t>
      </w:r>
      <w:r w:rsidR="00DA7F35" w:rsidRPr="00433448">
        <w:rPr>
          <w:sz w:val="20"/>
        </w:rPr>
        <w:t xml:space="preserve">For the configuration of candidate </w:t>
      </w:r>
      <w:r w:rsidR="00A35B75" w:rsidRPr="00433448">
        <w:rPr>
          <w:sz w:val="20"/>
        </w:rPr>
        <w:t>MCG</w:t>
      </w:r>
      <w:r w:rsidR="00DA7F35" w:rsidRPr="00433448">
        <w:rPr>
          <w:rFonts w:hint="eastAsia"/>
          <w:sz w:val="20"/>
        </w:rPr>
        <w:t>,</w:t>
      </w:r>
      <w:r w:rsidR="00DA7F35" w:rsidRPr="00433448">
        <w:rPr>
          <w:sz w:val="20"/>
        </w:rPr>
        <w:t xml:space="preserve"> </w:t>
      </w:r>
      <w:r w:rsidR="003F2E43" w:rsidRPr="00433448">
        <w:rPr>
          <w:sz w:val="20"/>
        </w:rPr>
        <w:t>t</w:t>
      </w:r>
      <w:r w:rsidR="00A35B75" w:rsidRPr="00433448">
        <w:rPr>
          <w:sz w:val="20"/>
        </w:rPr>
        <w:t>he extra</w:t>
      </w:r>
      <w:r w:rsidR="00A35B75" w:rsidRPr="00433448">
        <w:rPr>
          <w:rFonts w:hint="eastAsia"/>
          <w:sz w:val="20"/>
        </w:rPr>
        <w:t xml:space="preserve"> </w:t>
      </w:r>
      <w:r w:rsidR="00A35B75" w:rsidRPr="00433448">
        <w:rPr>
          <w:sz w:val="20"/>
        </w:rPr>
        <w:t>signalling</w:t>
      </w:r>
      <w:r w:rsidR="00A35B75" w:rsidRPr="00433448">
        <w:rPr>
          <w:rFonts w:hint="eastAsia"/>
          <w:sz w:val="20"/>
        </w:rPr>
        <w:t xml:space="preserve"> overhead</w:t>
      </w:r>
      <w:r w:rsidR="00A35B75" w:rsidRPr="00433448">
        <w:rPr>
          <w:sz w:val="20"/>
        </w:rPr>
        <w:t xml:space="preserve">s (including OPTIONAL bits and </w:t>
      </w:r>
      <w:r w:rsidR="00A35B75" w:rsidRPr="00433448">
        <w:rPr>
          <w:rFonts w:hint="eastAsia"/>
          <w:sz w:val="20"/>
        </w:rPr>
        <w:t>man</w:t>
      </w:r>
      <w:r w:rsidR="00A35B75" w:rsidRPr="00433448">
        <w:rPr>
          <w:sz w:val="20"/>
        </w:rPr>
        <w:t xml:space="preserve">datory bits in </w:t>
      </w:r>
      <w:r w:rsidR="00A35B75" w:rsidRPr="00433448">
        <w:rPr>
          <w:i/>
          <w:iCs/>
          <w:sz w:val="20"/>
        </w:rPr>
        <w:t>RRCReconfiguration</w:t>
      </w:r>
      <w:r w:rsidR="00A35B75" w:rsidRPr="00433448">
        <w:rPr>
          <w:sz w:val="20"/>
        </w:rPr>
        <w:t>)</w:t>
      </w:r>
      <w:r w:rsidR="00A35B75" w:rsidRPr="00433448">
        <w:rPr>
          <w:rFonts w:hint="eastAsia"/>
          <w:sz w:val="20"/>
        </w:rPr>
        <w:t xml:space="preserve"> of </w:t>
      </w:r>
      <w:r w:rsidR="00A35B75" w:rsidRPr="00433448">
        <w:rPr>
          <w:sz w:val="20"/>
        </w:rPr>
        <w:t xml:space="preserve">Model 1 are </w:t>
      </w:r>
      <w:r w:rsidR="005346AA" w:rsidRPr="00433448">
        <w:rPr>
          <w:sz w:val="20"/>
        </w:rPr>
        <w:t xml:space="preserve">16, </w:t>
      </w:r>
      <w:r w:rsidR="000D0E4A" w:rsidRPr="00433448">
        <w:rPr>
          <w:sz w:val="20"/>
        </w:rPr>
        <w:t>i.e. 14 more bits compared with Model 2</w:t>
      </w:r>
      <w:r w:rsidR="00DA7F35" w:rsidRPr="00433448">
        <w:rPr>
          <w:rFonts w:hint="eastAsia"/>
          <w:sz w:val="20"/>
        </w:rPr>
        <w:t>.</w:t>
      </w:r>
    </w:p>
    <w:p w14:paraId="2127816B" w14:textId="27BFABF3" w:rsidR="00111B7E" w:rsidRPr="00433448" w:rsidRDefault="0031710D" w:rsidP="00AC772A">
      <w:pPr>
        <w:spacing w:afterLines="50"/>
        <w:rPr>
          <w:sz w:val="20"/>
        </w:rPr>
      </w:pPr>
      <w:r w:rsidRPr="00433448">
        <w:rPr>
          <w:sz w:val="20"/>
        </w:rPr>
        <w:t>F</w:t>
      </w:r>
      <w:r w:rsidRPr="00433448">
        <w:rPr>
          <w:rFonts w:hint="eastAsia"/>
          <w:sz w:val="20"/>
        </w:rPr>
        <w:t>or</w:t>
      </w:r>
      <w:r w:rsidRPr="00433448">
        <w:rPr>
          <w:sz w:val="20"/>
        </w:rPr>
        <w:t xml:space="preserve"> </w:t>
      </w:r>
      <w:r w:rsidR="005333E4" w:rsidRPr="00433448">
        <w:rPr>
          <w:sz w:val="20"/>
        </w:rPr>
        <w:t>s</w:t>
      </w:r>
      <w:r w:rsidR="00141FBB" w:rsidRPr="00433448">
        <w:rPr>
          <w:sz w:val="20"/>
        </w:rPr>
        <w:t>ubsequent extension</w:t>
      </w:r>
      <w:r w:rsidRPr="00433448">
        <w:rPr>
          <w:sz w:val="20"/>
        </w:rPr>
        <w:t xml:space="preserve">, </w:t>
      </w:r>
      <w:r w:rsidR="009F4196" w:rsidRPr="00433448">
        <w:rPr>
          <w:sz w:val="20"/>
        </w:rPr>
        <w:t xml:space="preserve">RAN2 </w:t>
      </w:r>
      <w:r w:rsidR="004F3081" w:rsidRPr="00433448">
        <w:rPr>
          <w:sz w:val="20"/>
        </w:rPr>
        <w:t xml:space="preserve">may </w:t>
      </w:r>
      <w:r w:rsidR="009F4196" w:rsidRPr="00433448">
        <w:rPr>
          <w:sz w:val="20"/>
        </w:rPr>
        <w:t xml:space="preserve">want to add other configurations included in the </w:t>
      </w:r>
      <w:r w:rsidR="009F4196" w:rsidRPr="00433448">
        <w:rPr>
          <w:i/>
          <w:iCs/>
          <w:sz w:val="20"/>
        </w:rPr>
        <w:t>RRCReconfiguration</w:t>
      </w:r>
      <w:r w:rsidR="009F4196" w:rsidRPr="00433448">
        <w:rPr>
          <w:sz w:val="20"/>
        </w:rPr>
        <w:t xml:space="preserve"> message </w:t>
      </w:r>
      <w:r w:rsidR="00714654" w:rsidRPr="00433448">
        <w:rPr>
          <w:sz w:val="20"/>
        </w:rPr>
        <w:t>for</w:t>
      </w:r>
      <w:r w:rsidR="009F4196" w:rsidRPr="00433448">
        <w:rPr>
          <w:sz w:val="20"/>
        </w:rPr>
        <w:t xml:space="preserve"> the LTM candidate configuration, e.g. </w:t>
      </w:r>
      <w:r w:rsidR="00263AD9" w:rsidRPr="00433448">
        <w:rPr>
          <w:sz w:val="20"/>
        </w:rPr>
        <w:t>add</w:t>
      </w:r>
      <w:r w:rsidRPr="00433448">
        <w:rPr>
          <w:sz w:val="20"/>
        </w:rPr>
        <w:t xml:space="preserve"> existing</w:t>
      </w:r>
      <w:r w:rsidR="00141FBB" w:rsidRPr="00433448">
        <w:rPr>
          <w:sz w:val="20"/>
        </w:rPr>
        <w:t xml:space="preserve"> </w:t>
      </w:r>
      <w:r w:rsidRPr="00433448">
        <w:rPr>
          <w:sz w:val="20"/>
        </w:rPr>
        <w:t>R16/</w:t>
      </w:r>
      <w:r w:rsidRPr="00433448">
        <w:rPr>
          <w:rFonts w:hint="eastAsia"/>
          <w:sz w:val="20"/>
        </w:rPr>
        <w:t>R17</w:t>
      </w:r>
      <w:r w:rsidR="00263AD9" w:rsidRPr="00433448">
        <w:rPr>
          <w:sz w:val="20"/>
        </w:rPr>
        <w:t xml:space="preserve"> IE</w:t>
      </w:r>
      <w:r w:rsidR="00993E14" w:rsidRPr="00433448">
        <w:rPr>
          <w:sz w:val="20"/>
        </w:rPr>
        <w:t>s</w:t>
      </w:r>
      <w:r w:rsidR="00263AD9" w:rsidRPr="00433448">
        <w:rPr>
          <w:sz w:val="20"/>
        </w:rPr>
        <w:t xml:space="preserve"> in the LTM candidate configuration</w:t>
      </w:r>
      <w:r w:rsidR="001D2395" w:rsidRPr="00433448">
        <w:rPr>
          <w:sz w:val="20"/>
        </w:rPr>
        <w:t>.</w:t>
      </w:r>
      <w:r w:rsidR="00263AD9" w:rsidRPr="00433448">
        <w:rPr>
          <w:sz w:val="20"/>
        </w:rPr>
        <w:t xml:space="preserve"> </w:t>
      </w:r>
      <w:r w:rsidR="001D2395" w:rsidRPr="00433448">
        <w:rPr>
          <w:sz w:val="20"/>
        </w:rPr>
        <w:t>T</w:t>
      </w:r>
      <w:r w:rsidR="00263AD9" w:rsidRPr="00433448">
        <w:rPr>
          <w:sz w:val="20"/>
        </w:rPr>
        <w:t>he ASN</w:t>
      </w:r>
      <w:r w:rsidR="00263AD9" w:rsidRPr="00433448">
        <w:rPr>
          <w:rFonts w:hint="eastAsia"/>
          <w:sz w:val="20"/>
        </w:rPr>
        <w:t>.</w:t>
      </w:r>
      <w:r w:rsidR="00263AD9" w:rsidRPr="00433448">
        <w:rPr>
          <w:sz w:val="20"/>
        </w:rPr>
        <w:t xml:space="preserve"> 1 structure</w:t>
      </w:r>
      <w:r w:rsidR="00993E14" w:rsidRPr="00433448">
        <w:rPr>
          <w:sz w:val="20"/>
        </w:rPr>
        <w:t xml:space="preserve"> of Model 2</w:t>
      </w:r>
      <w:r w:rsidR="00263AD9" w:rsidRPr="00433448">
        <w:rPr>
          <w:sz w:val="20"/>
        </w:rPr>
        <w:t xml:space="preserve"> need</w:t>
      </w:r>
      <w:r w:rsidR="00993E14" w:rsidRPr="00433448">
        <w:rPr>
          <w:sz w:val="20"/>
        </w:rPr>
        <w:t>s</w:t>
      </w:r>
      <w:r w:rsidR="00263AD9" w:rsidRPr="00433448">
        <w:rPr>
          <w:sz w:val="20"/>
        </w:rPr>
        <w:t xml:space="preserve"> to add a new </w:t>
      </w:r>
      <w:r w:rsidR="00A77D8C" w:rsidRPr="00433448">
        <w:rPr>
          <w:sz w:val="20"/>
        </w:rPr>
        <w:t xml:space="preserve">optional </w:t>
      </w:r>
      <w:r w:rsidR="00263AD9" w:rsidRPr="00433448">
        <w:rPr>
          <w:sz w:val="20"/>
        </w:rPr>
        <w:t>field</w:t>
      </w:r>
      <w:r w:rsidR="00C27142" w:rsidRPr="00433448">
        <w:rPr>
          <w:sz w:val="20"/>
        </w:rPr>
        <w:t>, with extra 1 bit</w:t>
      </w:r>
      <w:r w:rsidR="00D66537" w:rsidRPr="00433448">
        <w:rPr>
          <w:sz w:val="20"/>
        </w:rPr>
        <w:t xml:space="preserve"> for “O</w:t>
      </w:r>
      <w:r w:rsidR="00B728D7" w:rsidRPr="00433448">
        <w:rPr>
          <w:sz w:val="20"/>
        </w:rPr>
        <w:t>PTIONAL</w:t>
      </w:r>
      <w:r w:rsidR="00D66537" w:rsidRPr="00433448">
        <w:rPr>
          <w:sz w:val="20"/>
        </w:rPr>
        <w:t>”</w:t>
      </w:r>
      <w:r w:rsidR="00263AD9" w:rsidRPr="00433448">
        <w:rPr>
          <w:sz w:val="20"/>
        </w:rPr>
        <w:t>. For Model 1</w:t>
      </w:r>
      <w:r w:rsidR="008920A2" w:rsidRPr="00433448">
        <w:rPr>
          <w:sz w:val="20"/>
        </w:rPr>
        <w:t>,</w:t>
      </w:r>
      <w:r w:rsidR="00263AD9" w:rsidRPr="00433448">
        <w:rPr>
          <w:sz w:val="20"/>
        </w:rPr>
        <w:t xml:space="preserve"> </w:t>
      </w:r>
      <w:r w:rsidR="0065131A" w:rsidRPr="00433448">
        <w:rPr>
          <w:sz w:val="20"/>
        </w:rPr>
        <w:t>n</w:t>
      </w:r>
      <w:r w:rsidR="00263AD9" w:rsidRPr="00433448">
        <w:rPr>
          <w:sz w:val="20"/>
        </w:rPr>
        <w:t xml:space="preserve">o </w:t>
      </w:r>
      <w:r w:rsidR="00111B7E" w:rsidRPr="00433448">
        <w:rPr>
          <w:sz w:val="20"/>
        </w:rPr>
        <w:t>A</w:t>
      </w:r>
      <w:r w:rsidR="00993E14" w:rsidRPr="00433448">
        <w:rPr>
          <w:sz w:val="20"/>
        </w:rPr>
        <w:t xml:space="preserve">SN.1 change is needed. </w:t>
      </w:r>
      <w:r w:rsidR="004D1AB5" w:rsidRPr="00433448">
        <w:rPr>
          <w:sz w:val="20"/>
        </w:rPr>
        <w:t>However</w:t>
      </w:r>
      <w:r w:rsidRPr="00433448">
        <w:rPr>
          <w:sz w:val="20"/>
        </w:rPr>
        <w:t xml:space="preserve">, </w:t>
      </w:r>
      <w:r w:rsidR="004D28E3" w:rsidRPr="00433448">
        <w:rPr>
          <w:sz w:val="20"/>
        </w:rPr>
        <w:t xml:space="preserve">the </w:t>
      </w:r>
      <w:r w:rsidR="00356B21" w:rsidRPr="00433448">
        <w:rPr>
          <w:sz w:val="20"/>
        </w:rPr>
        <w:t xml:space="preserve">extra </w:t>
      </w:r>
      <w:r w:rsidR="004D28E3" w:rsidRPr="00433448">
        <w:rPr>
          <w:sz w:val="20"/>
        </w:rPr>
        <w:t xml:space="preserve">signalling overhead </w:t>
      </w:r>
      <w:r w:rsidR="00F7657F" w:rsidRPr="00433448">
        <w:rPr>
          <w:sz w:val="20"/>
        </w:rPr>
        <w:t xml:space="preserve">of Model 1 </w:t>
      </w:r>
      <w:r w:rsidR="004D28E3" w:rsidRPr="00433448">
        <w:rPr>
          <w:sz w:val="20"/>
        </w:rPr>
        <w:t>will greatly increase</w:t>
      </w:r>
      <w:r w:rsidR="005333E4" w:rsidRPr="00433448">
        <w:rPr>
          <w:sz w:val="20"/>
        </w:rPr>
        <w:t>,</w:t>
      </w:r>
      <w:r w:rsidR="004D28E3" w:rsidRPr="00433448">
        <w:rPr>
          <w:sz w:val="20"/>
        </w:rPr>
        <w:t xml:space="preserve"> </w:t>
      </w:r>
      <w:r w:rsidR="005333E4" w:rsidRPr="00433448">
        <w:rPr>
          <w:sz w:val="20"/>
        </w:rPr>
        <w:t>e</w:t>
      </w:r>
      <w:r w:rsidR="004D28E3" w:rsidRPr="00433448">
        <w:rPr>
          <w:sz w:val="20"/>
        </w:rPr>
        <w:t>specially for the IE introduced in the latest version</w:t>
      </w:r>
      <w:r w:rsidR="00111B7E" w:rsidRPr="00433448">
        <w:rPr>
          <w:sz w:val="20"/>
        </w:rPr>
        <w:t>,</w:t>
      </w:r>
      <w:r w:rsidR="004D28E3" w:rsidRPr="00433448">
        <w:rPr>
          <w:sz w:val="20"/>
        </w:rPr>
        <w:t xml:space="preserve"> </w:t>
      </w:r>
      <w:r w:rsidR="00111B7E" w:rsidRPr="00433448">
        <w:rPr>
          <w:sz w:val="20"/>
        </w:rPr>
        <w:t xml:space="preserve">e.g. if a </w:t>
      </w:r>
      <w:r w:rsidR="00111B7E" w:rsidRPr="00433448">
        <w:rPr>
          <w:rFonts w:hint="eastAsia"/>
          <w:sz w:val="20"/>
        </w:rPr>
        <w:t>R</w:t>
      </w:r>
      <w:r w:rsidR="00356B21" w:rsidRPr="00433448">
        <w:rPr>
          <w:sz w:val="20"/>
        </w:rPr>
        <w:t>el-</w:t>
      </w:r>
      <w:r w:rsidR="00111B7E" w:rsidRPr="00433448">
        <w:rPr>
          <w:rFonts w:hint="eastAsia"/>
          <w:sz w:val="20"/>
        </w:rPr>
        <w:t>17</w:t>
      </w:r>
      <w:r w:rsidR="00111B7E" w:rsidRPr="00433448">
        <w:rPr>
          <w:sz w:val="20"/>
        </w:rPr>
        <w:t xml:space="preserve"> </w:t>
      </w:r>
      <w:r w:rsidR="00001A17" w:rsidRPr="00433448">
        <w:rPr>
          <w:rFonts w:hint="eastAsia"/>
          <w:sz w:val="20"/>
        </w:rPr>
        <w:t>field</w:t>
      </w:r>
      <w:r w:rsidR="00001A17" w:rsidRPr="00433448">
        <w:rPr>
          <w:sz w:val="20"/>
        </w:rPr>
        <w:t xml:space="preserve"> </w:t>
      </w:r>
      <w:r w:rsidR="00356B21" w:rsidRPr="00433448">
        <w:rPr>
          <w:sz w:val="20"/>
        </w:rPr>
        <w:t>is</w:t>
      </w:r>
      <w:r w:rsidR="00001A17" w:rsidRPr="00433448">
        <w:rPr>
          <w:sz w:val="20"/>
        </w:rPr>
        <w:t xml:space="preserve"> </w:t>
      </w:r>
      <w:r w:rsidR="00001A17" w:rsidRPr="00433448">
        <w:rPr>
          <w:rFonts w:hint="eastAsia"/>
          <w:sz w:val="20"/>
        </w:rPr>
        <w:t>configured</w:t>
      </w:r>
      <w:r w:rsidR="00001A17" w:rsidRPr="00433448">
        <w:rPr>
          <w:sz w:val="20"/>
        </w:rPr>
        <w:t xml:space="preserve"> </w:t>
      </w:r>
      <w:r w:rsidR="00001A17" w:rsidRPr="00433448">
        <w:rPr>
          <w:rFonts w:hint="eastAsia"/>
          <w:sz w:val="20"/>
        </w:rPr>
        <w:t>in</w:t>
      </w:r>
      <w:r w:rsidR="00001A17" w:rsidRPr="00433448">
        <w:rPr>
          <w:sz w:val="20"/>
        </w:rPr>
        <w:t xml:space="preserve"> </w:t>
      </w:r>
      <w:r w:rsidR="00993E14" w:rsidRPr="00433448">
        <w:rPr>
          <w:sz w:val="20"/>
        </w:rPr>
        <w:t xml:space="preserve">the </w:t>
      </w:r>
      <w:r w:rsidR="00001A17" w:rsidRPr="00433448">
        <w:rPr>
          <w:rFonts w:hint="eastAsia"/>
          <w:sz w:val="20"/>
        </w:rPr>
        <w:t>LTM</w:t>
      </w:r>
      <w:r w:rsidR="00001A17" w:rsidRPr="00433448">
        <w:rPr>
          <w:sz w:val="20"/>
        </w:rPr>
        <w:t xml:space="preserve"> </w:t>
      </w:r>
      <w:r w:rsidR="00001A17" w:rsidRPr="00433448">
        <w:rPr>
          <w:rFonts w:hint="eastAsia"/>
          <w:sz w:val="20"/>
        </w:rPr>
        <w:t>candidate</w:t>
      </w:r>
      <w:r w:rsidR="00001A17" w:rsidRPr="00433448">
        <w:rPr>
          <w:sz w:val="20"/>
        </w:rPr>
        <w:t xml:space="preserve"> </w:t>
      </w:r>
      <w:r w:rsidR="00001A17" w:rsidRPr="00433448">
        <w:rPr>
          <w:rFonts w:hint="eastAsia"/>
          <w:sz w:val="20"/>
        </w:rPr>
        <w:t>configuration,</w:t>
      </w:r>
      <w:r w:rsidR="00001A17" w:rsidRPr="00433448">
        <w:rPr>
          <w:sz w:val="20"/>
        </w:rPr>
        <w:t xml:space="preserve"> </w:t>
      </w:r>
      <w:r w:rsidR="00356B21" w:rsidRPr="00433448">
        <w:rPr>
          <w:sz w:val="20"/>
        </w:rPr>
        <w:t xml:space="preserve">the “OPTIONAL” bits for </w:t>
      </w:r>
      <w:r w:rsidR="00001A17" w:rsidRPr="00433448">
        <w:rPr>
          <w:sz w:val="20"/>
        </w:rPr>
        <w:t>all field</w:t>
      </w:r>
      <w:r w:rsidR="00356B21" w:rsidRPr="00433448">
        <w:rPr>
          <w:sz w:val="20"/>
        </w:rPr>
        <w:t>s</w:t>
      </w:r>
      <w:r w:rsidR="00001A17" w:rsidRPr="00433448">
        <w:rPr>
          <w:sz w:val="20"/>
        </w:rPr>
        <w:t xml:space="preserve"> in R17, R16 and R15 </w:t>
      </w:r>
      <w:r w:rsidR="00F7657F" w:rsidRPr="00433448">
        <w:rPr>
          <w:sz w:val="20"/>
        </w:rPr>
        <w:t xml:space="preserve">will </w:t>
      </w:r>
      <w:r w:rsidR="00001A17" w:rsidRPr="00433448">
        <w:rPr>
          <w:sz w:val="20"/>
        </w:rPr>
        <w:t xml:space="preserve">need to be included in the </w:t>
      </w:r>
      <w:r w:rsidR="00AE7C80" w:rsidRPr="00433448">
        <w:rPr>
          <w:sz w:val="20"/>
        </w:rPr>
        <w:t xml:space="preserve">associate </w:t>
      </w:r>
      <w:r w:rsidR="00001A17" w:rsidRPr="00433448">
        <w:rPr>
          <w:i/>
          <w:iCs/>
          <w:sz w:val="20"/>
        </w:rPr>
        <w:t>RRCReconfiguratio</w:t>
      </w:r>
      <w:r w:rsidR="00A70A5F" w:rsidRPr="00433448">
        <w:rPr>
          <w:i/>
          <w:iCs/>
          <w:sz w:val="20"/>
        </w:rPr>
        <w:t>n</w:t>
      </w:r>
      <w:r w:rsidR="00A70A5F" w:rsidRPr="00433448">
        <w:rPr>
          <w:sz w:val="20"/>
        </w:rPr>
        <w:t>, which would cause lots of unnecessary signalling overhead.</w:t>
      </w:r>
      <w:r w:rsidR="00217B0B" w:rsidRPr="00433448">
        <w:rPr>
          <w:sz w:val="20"/>
        </w:rPr>
        <w:t xml:space="preserve"> When adding </w:t>
      </w:r>
      <w:r w:rsidR="00F652C3" w:rsidRPr="00433448">
        <w:rPr>
          <w:sz w:val="20"/>
        </w:rPr>
        <w:t xml:space="preserve">one extra </w:t>
      </w:r>
      <w:r w:rsidR="00654CFC" w:rsidRPr="00433448">
        <w:rPr>
          <w:rFonts w:hint="eastAsia"/>
          <w:sz w:val="20"/>
        </w:rPr>
        <w:t>Rel</w:t>
      </w:r>
      <w:r w:rsidR="00654CFC" w:rsidRPr="00433448">
        <w:rPr>
          <w:sz w:val="20"/>
        </w:rPr>
        <w:t xml:space="preserve">-16 </w:t>
      </w:r>
      <w:r w:rsidR="00F652C3" w:rsidRPr="00433448">
        <w:rPr>
          <w:sz w:val="20"/>
        </w:rPr>
        <w:t>field for LTM</w:t>
      </w:r>
      <w:r w:rsidR="00327DAD" w:rsidRPr="00433448">
        <w:rPr>
          <w:sz w:val="20"/>
        </w:rPr>
        <w:t xml:space="preserve">, </w:t>
      </w:r>
      <w:r w:rsidR="004B5FC4" w:rsidRPr="00433448">
        <w:rPr>
          <w:sz w:val="20"/>
        </w:rPr>
        <w:t>the extra</w:t>
      </w:r>
      <w:r w:rsidR="004B5FC4" w:rsidRPr="00433448">
        <w:rPr>
          <w:rFonts w:hint="eastAsia"/>
          <w:sz w:val="20"/>
        </w:rPr>
        <w:t xml:space="preserve"> </w:t>
      </w:r>
      <w:r w:rsidR="004B5FC4" w:rsidRPr="00433448">
        <w:rPr>
          <w:sz w:val="20"/>
        </w:rPr>
        <w:t>signalling</w:t>
      </w:r>
      <w:r w:rsidR="004B5FC4" w:rsidRPr="00433448">
        <w:rPr>
          <w:rFonts w:hint="eastAsia"/>
          <w:sz w:val="20"/>
        </w:rPr>
        <w:t xml:space="preserve"> overhead</w:t>
      </w:r>
      <w:r w:rsidR="004B5FC4" w:rsidRPr="00433448">
        <w:rPr>
          <w:sz w:val="20"/>
        </w:rPr>
        <w:t xml:space="preserve">s for Model 2 are </w:t>
      </w:r>
      <w:r w:rsidR="00462BA2" w:rsidRPr="00433448">
        <w:rPr>
          <w:sz w:val="20"/>
        </w:rPr>
        <w:t>3</w:t>
      </w:r>
      <w:r w:rsidR="004B5FC4" w:rsidRPr="00433448">
        <w:rPr>
          <w:sz w:val="20"/>
        </w:rPr>
        <w:t xml:space="preserve">, and </w:t>
      </w:r>
      <w:r w:rsidR="00CF736C" w:rsidRPr="00433448">
        <w:rPr>
          <w:sz w:val="20"/>
        </w:rPr>
        <w:t>the extra</w:t>
      </w:r>
      <w:r w:rsidR="00CF736C" w:rsidRPr="00433448">
        <w:rPr>
          <w:rFonts w:hint="eastAsia"/>
          <w:sz w:val="20"/>
        </w:rPr>
        <w:t xml:space="preserve"> </w:t>
      </w:r>
      <w:r w:rsidR="00CF736C" w:rsidRPr="00433448">
        <w:rPr>
          <w:sz w:val="20"/>
        </w:rPr>
        <w:t>signalling</w:t>
      </w:r>
      <w:r w:rsidR="00CF736C" w:rsidRPr="00433448">
        <w:rPr>
          <w:rFonts w:hint="eastAsia"/>
          <w:sz w:val="20"/>
        </w:rPr>
        <w:t xml:space="preserve"> overhead</w:t>
      </w:r>
      <w:r w:rsidR="00CF736C" w:rsidRPr="00433448">
        <w:rPr>
          <w:sz w:val="20"/>
        </w:rPr>
        <w:t xml:space="preserve">s </w:t>
      </w:r>
      <w:r w:rsidR="00CF736C" w:rsidRPr="00433448">
        <w:rPr>
          <w:rFonts w:hint="eastAsia"/>
          <w:sz w:val="20"/>
        </w:rPr>
        <w:t xml:space="preserve">of </w:t>
      </w:r>
      <w:r w:rsidR="00CF736C" w:rsidRPr="00433448">
        <w:rPr>
          <w:sz w:val="20"/>
        </w:rPr>
        <w:t xml:space="preserve">Model 1 are </w:t>
      </w:r>
      <w:r w:rsidR="00404A94" w:rsidRPr="00433448">
        <w:rPr>
          <w:sz w:val="20"/>
        </w:rPr>
        <w:t>35</w:t>
      </w:r>
      <w:r w:rsidR="00CF736C" w:rsidRPr="00433448">
        <w:rPr>
          <w:sz w:val="20"/>
        </w:rPr>
        <w:t xml:space="preserve">, i.e. </w:t>
      </w:r>
      <w:r w:rsidR="00462BA2" w:rsidRPr="00433448">
        <w:rPr>
          <w:sz w:val="20"/>
        </w:rPr>
        <w:t>32</w:t>
      </w:r>
      <w:r w:rsidR="00CF736C" w:rsidRPr="00433448">
        <w:rPr>
          <w:sz w:val="20"/>
        </w:rPr>
        <w:t xml:space="preserve"> more bits compared with Model 2</w:t>
      </w:r>
      <w:r w:rsidR="00CF736C" w:rsidRPr="00433448">
        <w:rPr>
          <w:rFonts w:hint="eastAsia"/>
          <w:sz w:val="20"/>
        </w:rPr>
        <w:t>.</w:t>
      </w:r>
      <w:r w:rsidR="000111D8" w:rsidRPr="00433448">
        <w:rPr>
          <w:sz w:val="20"/>
        </w:rPr>
        <w:t xml:space="preserve"> When adding one extra </w:t>
      </w:r>
      <w:r w:rsidR="000111D8" w:rsidRPr="00433448">
        <w:rPr>
          <w:rFonts w:hint="eastAsia"/>
          <w:sz w:val="20"/>
        </w:rPr>
        <w:t>Rel</w:t>
      </w:r>
      <w:r w:rsidR="000111D8" w:rsidRPr="00433448">
        <w:rPr>
          <w:sz w:val="20"/>
        </w:rPr>
        <w:t>-1</w:t>
      </w:r>
      <w:r w:rsidR="00706402" w:rsidRPr="00433448">
        <w:rPr>
          <w:sz w:val="20"/>
        </w:rPr>
        <w:t>7</w:t>
      </w:r>
      <w:r w:rsidR="000111D8" w:rsidRPr="00433448">
        <w:rPr>
          <w:sz w:val="20"/>
        </w:rPr>
        <w:t xml:space="preserve"> field for LTM, the extra</w:t>
      </w:r>
      <w:r w:rsidR="000111D8" w:rsidRPr="00433448">
        <w:rPr>
          <w:rFonts w:hint="eastAsia"/>
          <w:sz w:val="20"/>
        </w:rPr>
        <w:t xml:space="preserve"> </w:t>
      </w:r>
      <w:r w:rsidR="000111D8" w:rsidRPr="00433448">
        <w:rPr>
          <w:sz w:val="20"/>
        </w:rPr>
        <w:t>signalling</w:t>
      </w:r>
      <w:r w:rsidR="000111D8" w:rsidRPr="00433448">
        <w:rPr>
          <w:rFonts w:hint="eastAsia"/>
          <w:sz w:val="20"/>
        </w:rPr>
        <w:t xml:space="preserve"> overhead</w:t>
      </w:r>
      <w:r w:rsidR="000111D8" w:rsidRPr="00433448">
        <w:rPr>
          <w:sz w:val="20"/>
        </w:rPr>
        <w:t xml:space="preserve">s for Model 2 are </w:t>
      </w:r>
      <w:r w:rsidR="005372A7" w:rsidRPr="00433448">
        <w:rPr>
          <w:sz w:val="20"/>
        </w:rPr>
        <w:t>3,</w:t>
      </w:r>
      <w:r w:rsidR="000111D8" w:rsidRPr="00433448">
        <w:rPr>
          <w:sz w:val="20"/>
        </w:rPr>
        <w:t xml:space="preserve"> and the extra</w:t>
      </w:r>
      <w:r w:rsidR="000111D8" w:rsidRPr="00433448">
        <w:rPr>
          <w:rFonts w:hint="eastAsia"/>
          <w:sz w:val="20"/>
        </w:rPr>
        <w:t xml:space="preserve"> </w:t>
      </w:r>
      <w:r w:rsidR="000111D8" w:rsidRPr="00433448">
        <w:rPr>
          <w:sz w:val="20"/>
        </w:rPr>
        <w:t>signalling</w:t>
      </w:r>
      <w:r w:rsidR="000111D8" w:rsidRPr="00433448">
        <w:rPr>
          <w:rFonts w:hint="eastAsia"/>
          <w:sz w:val="20"/>
        </w:rPr>
        <w:t xml:space="preserve"> overhead</w:t>
      </w:r>
      <w:r w:rsidR="000111D8" w:rsidRPr="00433448">
        <w:rPr>
          <w:sz w:val="20"/>
        </w:rPr>
        <w:t>s</w:t>
      </w:r>
      <w:r w:rsidR="000111D8" w:rsidRPr="00433448">
        <w:rPr>
          <w:rFonts w:hint="eastAsia"/>
          <w:sz w:val="20"/>
        </w:rPr>
        <w:t xml:space="preserve"> of </w:t>
      </w:r>
      <w:r w:rsidR="000111D8" w:rsidRPr="00433448">
        <w:rPr>
          <w:sz w:val="20"/>
        </w:rPr>
        <w:t xml:space="preserve">Model 1 are </w:t>
      </w:r>
      <w:r w:rsidR="006C04C7" w:rsidRPr="00433448">
        <w:rPr>
          <w:sz w:val="20"/>
        </w:rPr>
        <w:t>47</w:t>
      </w:r>
      <w:r w:rsidR="000111D8" w:rsidRPr="00433448">
        <w:rPr>
          <w:sz w:val="20"/>
        </w:rPr>
        <w:t xml:space="preserve">, i.e. </w:t>
      </w:r>
      <w:r w:rsidR="00587BA0" w:rsidRPr="00433448">
        <w:rPr>
          <w:sz w:val="20"/>
        </w:rPr>
        <w:t>44</w:t>
      </w:r>
      <w:r w:rsidR="000111D8" w:rsidRPr="00433448">
        <w:rPr>
          <w:sz w:val="20"/>
        </w:rPr>
        <w:t xml:space="preserve"> more bits compared with Model 2</w:t>
      </w:r>
      <w:r w:rsidR="000111D8" w:rsidRPr="00433448">
        <w:rPr>
          <w:rFonts w:hint="eastAsia"/>
          <w:sz w:val="20"/>
        </w:rPr>
        <w:t>.</w:t>
      </w:r>
    </w:p>
    <w:p w14:paraId="76C363D3" w14:textId="68581A8B" w:rsidR="00423615" w:rsidRPr="00433448" w:rsidRDefault="00157E08" w:rsidP="00AC772A">
      <w:pPr>
        <w:spacing w:afterLines="50"/>
        <w:rPr>
          <w:b/>
          <w:sz w:val="20"/>
        </w:rPr>
      </w:pPr>
      <w:r w:rsidRPr="00433448">
        <w:rPr>
          <w:b/>
          <w:sz w:val="20"/>
        </w:rPr>
        <w:t xml:space="preserve">Observation 1: Compared with Model 2, Model 1 requires more </w:t>
      </w:r>
      <w:r w:rsidR="00423615" w:rsidRPr="00433448">
        <w:rPr>
          <w:b/>
          <w:sz w:val="20"/>
        </w:rPr>
        <w:t xml:space="preserve">extra </w:t>
      </w:r>
      <w:r w:rsidRPr="00433448">
        <w:rPr>
          <w:b/>
          <w:sz w:val="20"/>
        </w:rPr>
        <w:t>signalling overhead</w:t>
      </w:r>
      <w:r w:rsidR="00423615" w:rsidRPr="00433448">
        <w:rPr>
          <w:b/>
          <w:sz w:val="20"/>
        </w:rPr>
        <w:t>s, which increases dramatically while adding new fields from the latest release</w:t>
      </w:r>
      <w:r w:rsidR="008A2067" w:rsidRPr="00433448">
        <w:rPr>
          <w:b/>
          <w:sz w:val="20"/>
        </w:rPr>
        <w:t xml:space="preserve"> and while adding more candidate configurations</w:t>
      </w:r>
      <w:r w:rsidRPr="00433448">
        <w:rPr>
          <w:b/>
          <w:sz w:val="20"/>
        </w:rPr>
        <w:t>.</w:t>
      </w:r>
    </w:p>
    <w:p w14:paraId="492DF777" w14:textId="77777777" w:rsidR="00B46096" w:rsidRPr="00433448" w:rsidRDefault="00B46096" w:rsidP="00AC772A">
      <w:pPr>
        <w:spacing w:afterLines="50"/>
        <w:rPr>
          <w:b/>
          <w:sz w:val="20"/>
        </w:rPr>
      </w:pPr>
      <w:r w:rsidRPr="00433448">
        <w:rPr>
          <w:b/>
          <w:sz w:val="20"/>
        </w:rPr>
        <w:t xml:space="preserve">Observation 2: Compared with Model 2, the number of extra bits required for each candidate configuration for Model 1 are listed as follows: </w:t>
      </w:r>
    </w:p>
    <w:p w14:paraId="037B7D7B" w14:textId="77777777" w:rsidR="00B46096" w:rsidRPr="00433448" w:rsidRDefault="00B46096" w:rsidP="00AC772A">
      <w:pPr>
        <w:pStyle w:val="af6"/>
        <w:numPr>
          <w:ilvl w:val="0"/>
          <w:numId w:val="36"/>
        </w:numPr>
        <w:spacing w:afterLines="50" w:after="120" w:line="288" w:lineRule="auto"/>
        <w:ind w:firstLineChars="0"/>
        <w:rPr>
          <w:b/>
          <w:sz w:val="20"/>
          <w:szCs w:val="20"/>
        </w:rPr>
      </w:pPr>
      <w:r w:rsidRPr="00433448">
        <w:rPr>
          <w:b/>
          <w:sz w:val="20"/>
          <w:szCs w:val="20"/>
        </w:rPr>
        <w:t>If only Rel-15 fields are required for LTM candidate configuration, Model 1 needs 6 more bits for SCG configuration, and 14 more bits for MCG configuration.</w:t>
      </w:r>
    </w:p>
    <w:p w14:paraId="338984B7" w14:textId="77777777" w:rsidR="00B46096" w:rsidRPr="00433448" w:rsidRDefault="00B46096" w:rsidP="00AC772A">
      <w:pPr>
        <w:pStyle w:val="af6"/>
        <w:numPr>
          <w:ilvl w:val="0"/>
          <w:numId w:val="36"/>
        </w:numPr>
        <w:spacing w:afterLines="50" w:after="120" w:line="288" w:lineRule="auto"/>
        <w:ind w:firstLineChars="0"/>
        <w:rPr>
          <w:b/>
          <w:sz w:val="20"/>
          <w:szCs w:val="20"/>
        </w:rPr>
      </w:pPr>
      <w:r w:rsidRPr="00433448">
        <w:rPr>
          <w:b/>
          <w:sz w:val="20"/>
          <w:szCs w:val="20"/>
        </w:rPr>
        <w:t>If one Rel-16 field is required for LTM candidate configuration, Model 1 needs 32 more bits.</w:t>
      </w:r>
    </w:p>
    <w:p w14:paraId="3DB540B0" w14:textId="77777777" w:rsidR="00B46096" w:rsidRPr="00433448" w:rsidRDefault="00B46096" w:rsidP="00AC772A">
      <w:pPr>
        <w:pStyle w:val="af6"/>
        <w:numPr>
          <w:ilvl w:val="0"/>
          <w:numId w:val="36"/>
        </w:numPr>
        <w:spacing w:afterLines="50" w:after="120" w:line="288" w:lineRule="auto"/>
        <w:ind w:firstLineChars="0"/>
        <w:rPr>
          <w:b/>
          <w:sz w:val="20"/>
          <w:szCs w:val="20"/>
        </w:rPr>
      </w:pPr>
      <w:r w:rsidRPr="00433448">
        <w:rPr>
          <w:b/>
          <w:sz w:val="20"/>
          <w:szCs w:val="20"/>
        </w:rPr>
        <w:t>If one Rel-17 field is required for LTM candidate configuration, Model 1 needs 44 more bits.</w:t>
      </w:r>
    </w:p>
    <w:p w14:paraId="36D20AC6" w14:textId="03CB2119" w:rsidR="00962A3B" w:rsidRPr="00433448" w:rsidRDefault="00AE7C80" w:rsidP="00AC772A">
      <w:pPr>
        <w:spacing w:afterLines="50"/>
        <w:rPr>
          <w:sz w:val="20"/>
        </w:rPr>
      </w:pPr>
      <w:r w:rsidRPr="00433448">
        <w:rPr>
          <w:sz w:val="20"/>
        </w:rPr>
        <w:lastRenderedPageBreak/>
        <w:t>Furthermore</w:t>
      </w:r>
      <w:r w:rsidR="00BA4EEB" w:rsidRPr="00433448">
        <w:rPr>
          <w:sz w:val="20"/>
        </w:rPr>
        <w:t>,</w:t>
      </w:r>
      <w:r w:rsidR="001D2F04" w:rsidRPr="00433448">
        <w:rPr>
          <w:sz w:val="20"/>
        </w:rPr>
        <w:t xml:space="preserve"> if Model 1 is supported, </w:t>
      </w:r>
      <w:r w:rsidR="00F7657F" w:rsidRPr="00433448">
        <w:rPr>
          <w:sz w:val="20"/>
        </w:rPr>
        <w:t xml:space="preserve">for each field in </w:t>
      </w:r>
      <w:r w:rsidR="00F7657F" w:rsidRPr="00433448">
        <w:rPr>
          <w:i/>
          <w:iCs/>
          <w:sz w:val="20"/>
        </w:rPr>
        <w:t>RRCReconfiguration</w:t>
      </w:r>
      <w:r w:rsidR="00F9412C" w:rsidRPr="00433448">
        <w:rPr>
          <w:sz w:val="20"/>
        </w:rPr>
        <w:t xml:space="preserve"> (except</w:t>
      </w:r>
      <w:r w:rsidRPr="00433448">
        <w:rPr>
          <w:sz w:val="20"/>
        </w:rPr>
        <w:t xml:space="preserve"> th</w:t>
      </w:r>
      <w:r w:rsidR="004A53F2" w:rsidRPr="00433448">
        <w:rPr>
          <w:sz w:val="20"/>
        </w:rPr>
        <w:t>ose</w:t>
      </w:r>
      <w:r w:rsidRPr="00433448">
        <w:rPr>
          <w:sz w:val="20"/>
        </w:rPr>
        <w:t xml:space="preserve"> fields </w:t>
      </w:r>
      <w:r w:rsidR="00F9412C" w:rsidRPr="00433448">
        <w:rPr>
          <w:sz w:val="20"/>
        </w:rPr>
        <w:t>mandatorily or optionally included in the LTM candidate configuration)</w:t>
      </w:r>
      <w:r w:rsidR="00F7657F" w:rsidRPr="00433448">
        <w:rPr>
          <w:sz w:val="20"/>
        </w:rPr>
        <w:t xml:space="preserve">, </w:t>
      </w:r>
      <w:r w:rsidR="002C3F28" w:rsidRPr="00433448">
        <w:rPr>
          <w:sz w:val="20"/>
        </w:rPr>
        <w:t>we</w:t>
      </w:r>
      <w:r w:rsidR="00F7657F" w:rsidRPr="00433448">
        <w:rPr>
          <w:sz w:val="20"/>
        </w:rPr>
        <w:t xml:space="preserve"> need to add </w:t>
      </w:r>
      <w:r w:rsidR="002C3F28" w:rsidRPr="00433448">
        <w:rPr>
          <w:sz w:val="20"/>
        </w:rPr>
        <w:t>some clarification in each field to exclude the fields which are not needed.</w:t>
      </w:r>
      <w:r w:rsidR="00962A3B" w:rsidRPr="00433448">
        <w:rPr>
          <w:sz w:val="20"/>
        </w:rPr>
        <w:t xml:space="preserve"> For Model 2, these changes in</w:t>
      </w:r>
      <w:r w:rsidR="00A61ECD" w:rsidRPr="00433448">
        <w:rPr>
          <w:sz w:val="20"/>
        </w:rPr>
        <w:t xml:space="preserve"> the</w:t>
      </w:r>
      <w:r w:rsidR="00962A3B" w:rsidRPr="00433448">
        <w:rPr>
          <w:sz w:val="20"/>
        </w:rPr>
        <w:t xml:space="preserve"> </w:t>
      </w:r>
      <w:r w:rsidR="00962A3B" w:rsidRPr="00AC772A">
        <w:rPr>
          <w:i/>
          <w:sz w:val="20"/>
        </w:rPr>
        <w:t>RRCReconfiguration</w:t>
      </w:r>
      <w:r w:rsidR="00962A3B" w:rsidRPr="00433448">
        <w:rPr>
          <w:sz w:val="20"/>
        </w:rPr>
        <w:t>-IEs field descriptions are not needed</w:t>
      </w:r>
      <w:r w:rsidR="00A61ECD" w:rsidRPr="00433448">
        <w:rPr>
          <w:sz w:val="20"/>
        </w:rPr>
        <w:t>, since all required fields are grouped together</w:t>
      </w:r>
      <w:r w:rsidR="00962A3B" w:rsidRPr="00433448">
        <w:rPr>
          <w:sz w:val="20"/>
        </w:rPr>
        <w:t>.</w:t>
      </w:r>
      <w:r w:rsidR="00A61ECD" w:rsidRPr="00433448">
        <w:rPr>
          <w:sz w:val="20"/>
        </w:rPr>
        <w:t xml:space="preserve"> This makes Model 2 more friendly for the implementation</w:t>
      </w:r>
      <w:r w:rsidR="0093081B" w:rsidRPr="00433448">
        <w:rPr>
          <w:sz w:val="20"/>
        </w:rPr>
        <w:t>, as the implementation team can easily find the required fields for LTM.</w:t>
      </w:r>
    </w:p>
    <w:p w14:paraId="36CFE106" w14:textId="7B9EB558" w:rsidR="00B862E2" w:rsidRPr="00433448" w:rsidRDefault="003F6D9A" w:rsidP="001F44A6">
      <w:pPr>
        <w:spacing w:afterLines="50"/>
        <w:rPr>
          <w:b/>
          <w:sz w:val="20"/>
        </w:rPr>
      </w:pPr>
      <w:r w:rsidRPr="00433448">
        <w:rPr>
          <w:b/>
          <w:sz w:val="20"/>
        </w:rPr>
        <w:t xml:space="preserve">Observation </w:t>
      </w:r>
      <w:r w:rsidR="00154282" w:rsidRPr="00433448">
        <w:rPr>
          <w:b/>
          <w:sz w:val="20"/>
        </w:rPr>
        <w:t>3</w:t>
      </w:r>
      <w:r w:rsidR="00B862E2" w:rsidRPr="00433448">
        <w:rPr>
          <w:b/>
          <w:sz w:val="20"/>
        </w:rPr>
        <w:t xml:space="preserve">: </w:t>
      </w:r>
      <w:r w:rsidRPr="00433448">
        <w:rPr>
          <w:b/>
          <w:sz w:val="20"/>
        </w:rPr>
        <w:t xml:space="preserve">Compared to Model 1, Model 2 is </w:t>
      </w:r>
      <w:r w:rsidR="00154282" w:rsidRPr="00433448">
        <w:rPr>
          <w:b/>
          <w:sz w:val="20"/>
        </w:rPr>
        <w:t xml:space="preserve">more </w:t>
      </w:r>
      <w:r w:rsidRPr="00433448">
        <w:rPr>
          <w:b/>
          <w:sz w:val="20"/>
        </w:rPr>
        <w:t>friendly</w:t>
      </w:r>
      <w:r w:rsidR="00154282" w:rsidRPr="00433448">
        <w:rPr>
          <w:b/>
          <w:sz w:val="20"/>
        </w:rPr>
        <w:t xml:space="preserve"> for implementation</w:t>
      </w:r>
      <w:r w:rsidRPr="00433448">
        <w:rPr>
          <w:b/>
          <w:sz w:val="20"/>
        </w:rPr>
        <w:t>.</w:t>
      </w:r>
    </w:p>
    <w:p w14:paraId="7B656BE5" w14:textId="5BCEDA80" w:rsidR="00B4170F" w:rsidRPr="00433448" w:rsidRDefault="00B4170F" w:rsidP="001F44A6">
      <w:pPr>
        <w:spacing w:afterLines="50"/>
        <w:jc w:val="left"/>
        <w:rPr>
          <w:sz w:val="20"/>
        </w:rPr>
      </w:pPr>
      <w:r w:rsidRPr="00433448">
        <w:rPr>
          <w:sz w:val="20"/>
        </w:rPr>
        <w:t xml:space="preserve">Regarding the extra drawbacks of “a new procedure for L1/L2 mobility” and “clarification for L2 reset” listed for Model 2, we think that those are essential standard efforts also required for Model 1. As the L1/L2 mobility for cell switching is different from the legacy mobility procedure (e.g. legacy handover and legacy CHO), RAN2 would anyway need to define new procedures for the L1/L2 mobility for cell switching and discuss whether L2 resetting can be avoided, for both Model 1 and Model 2. </w:t>
      </w:r>
    </w:p>
    <w:p w14:paraId="1AB5B010" w14:textId="1C69859A" w:rsidR="00B4170F" w:rsidRPr="00433448" w:rsidRDefault="00B4170F" w:rsidP="001F44A6">
      <w:pPr>
        <w:spacing w:afterLines="50"/>
        <w:jc w:val="left"/>
        <w:rPr>
          <w:sz w:val="20"/>
        </w:rPr>
      </w:pPr>
      <w:r w:rsidRPr="00433448">
        <w:rPr>
          <w:sz w:val="20"/>
        </w:rPr>
        <w:t xml:space="preserve">Thus, we consider that Model 2 should be selected for </w:t>
      </w:r>
      <w:r w:rsidRPr="00433448">
        <w:rPr>
          <w:rFonts w:hint="eastAsia"/>
          <w:sz w:val="20"/>
        </w:rPr>
        <w:t>LTM</w:t>
      </w:r>
      <w:r w:rsidRPr="00433448">
        <w:rPr>
          <w:sz w:val="20"/>
        </w:rPr>
        <w:t>.</w:t>
      </w:r>
    </w:p>
    <w:p w14:paraId="0792263C" w14:textId="230D5846" w:rsidR="00B4170F" w:rsidRPr="00433448" w:rsidRDefault="00B4170F" w:rsidP="00433448">
      <w:pPr>
        <w:spacing w:afterLines="50"/>
        <w:jc w:val="left"/>
        <w:rPr>
          <w:b/>
          <w:sz w:val="20"/>
        </w:rPr>
      </w:pPr>
      <w:r w:rsidRPr="00433448">
        <w:rPr>
          <w:b/>
          <w:sz w:val="20"/>
        </w:rPr>
        <w:t xml:space="preserve">Proposal 1: Model 2 is selected for </w:t>
      </w:r>
      <w:r w:rsidRPr="00433448">
        <w:rPr>
          <w:rFonts w:hint="eastAsia"/>
          <w:b/>
          <w:sz w:val="20"/>
        </w:rPr>
        <w:t>LTM</w:t>
      </w:r>
      <w:r w:rsidRPr="00433448">
        <w:rPr>
          <w:b/>
          <w:sz w:val="20"/>
        </w:rPr>
        <w:t>.</w:t>
      </w:r>
    </w:p>
    <w:p w14:paraId="45B81C9C" w14:textId="49673885" w:rsidR="00A85CE0" w:rsidRDefault="00A85CE0" w:rsidP="006F2EEE">
      <w:pPr>
        <w:spacing w:afterLines="50" w:line="240" w:lineRule="auto"/>
        <w:jc w:val="left"/>
        <w:rPr>
          <w:sz w:val="20"/>
        </w:rPr>
      </w:pPr>
    </w:p>
    <w:p w14:paraId="17F0330A" w14:textId="0029BD6D" w:rsidR="00DE7420" w:rsidRDefault="00CC4D36" w:rsidP="00411D38">
      <w:pPr>
        <w:pStyle w:val="2"/>
      </w:pPr>
      <w:r>
        <w:t>Candidate</w:t>
      </w:r>
      <w:r w:rsidR="00DE7420">
        <w:t xml:space="preserve"> configuration</w:t>
      </w:r>
      <w:r>
        <w:t xml:space="preserve"> management</w:t>
      </w:r>
    </w:p>
    <w:p w14:paraId="4E76F82C" w14:textId="36FDE7F3" w:rsidR="006F2EEE" w:rsidRPr="00E80EA8" w:rsidRDefault="006F2EEE" w:rsidP="00AC772A">
      <w:pPr>
        <w:spacing w:afterLines="50"/>
        <w:jc w:val="left"/>
        <w:rPr>
          <w:sz w:val="20"/>
        </w:rPr>
      </w:pPr>
      <w:r>
        <w:rPr>
          <w:rFonts w:hint="eastAsia"/>
          <w:sz w:val="20"/>
        </w:rPr>
        <w:t>In</w:t>
      </w:r>
      <w:r>
        <w:rPr>
          <w:sz w:val="20"/>
        </w:rPr>
        <w:t xml:space="preserve"> </w:t>
      </w:r>
      <w:r>
        <w:rPr>
          <w:rFonts w:hint="eastAsia"/>
          <w:sz w:val="20"/>
        </w:rPr>
        <w:t>RAN2#</w:t>
      </w:r>
      <w:r>
        <w:rPr>
          <w:sz w:val="20"/>
        </w:rPr>
        <w:t>119</w:t>
      </w:r>
      <w:r>
        <w:rPr>
          <w:rFonts w:hint="eastAsia"/>
          <w:sz w:val="20"/>
        </w:rPr>
        <w:t>bis-e,</w:t>
      </w:r>
      <w:r>
        <w:rPr>
          <w:sz w:val="20"/>
        </w:rPr>
        <w:t xml:space="preserve"> </w:t>
      </w:r>
      <w:r w:rsidRPr="008D711F">
        <w:rPr>
          <w:sz w:val="20"/>
          <w:lang w:val="en-US"/>
        </w:rPr>
        <w:t xml:space="preserve">RAN2 </w:t>
      </w:r>
      <w:r>
        <w:rPr>
          <w:sz w:val="20"/>
          <w:lang w:val="en-US"/>
        </w:rPr>
        <w:t>has assumed</w:t>
      </w:r>
      <w:r w:rsidRPr="008D711F">
        <w:rPr>
          <w:sz w:val="20"/>
          <w:lang w:val="en-US"/>
        </w:rPr>
        <w:t xml:space="preserve"> that candidate cell configuration can only be modified / released by Network (FFS later whether some optimization should be applied e</w:t>
      </w:r>
      <w:r>
        <w:rPr>
          <w:sz w:val="20"/>
          <w:lang w:val="en-US"/>
        </w:rPr>
        <w:t>.g. for release)</w:t>
      </w:r>
      <w:r w:rsidRPr="008D711F">
        <w:rPr>
          <w:sz w:val="20"/>
          <w:lang w:val="en-US"/>
        </w:rPr>
        <w:t>. Some optimizations have be provided</w:t>
      </w:r>
      <w:r>
        <w:rPr>
          <w:sz w:val="20"/>
          <w:lang w:val="en-US"/>
        </w:rPr>
        <w:t xml:space="preserve"> in previous meeting</w:t>
      </w:r>
      <w:r w:rsidRPr="008D711F">
        <w:rPr>
          <w:sz w:val="20"/>
          <w:lang w:val="en-US"/>
        </w:rPr>
        <w:t xml:space="preserve">, e.g. UE autonomously releases candidate cell configuration based on </w:t>
      </w:r>
      <w:r w:rsidRPr="008D711F">
        <w:rPr>
          <w:rFonts w:hint="eastAsia"/>
          <w:sz w:val="20"/>
          <w:lang w:val="en-US"/>
        </w:rPr>
        <w:t>a</w:t>
      </w:r>
      <w:r w:rsidRPr="008D711F">
        <w:rPr>
          <w:sz w:val="20"/>
          <w:lang w:val="en-US"/>
        </w:rPr>
        <w:t xml:space="preserve"> </w:t>
      </w:r>
      <w:r w:rsidRPr="008D711F">
        <w:rPr>
          <w:rFonts w:hint="eastAsia"/>
          <w:sz w:val="20"/>
          <w:lang w:val="en-US"/>
        </w:rPr>
        <w:t>timer</w:t>
      </w:r>
      <w:r w:rsidRPr="008D711F">
        <w:rPr>
          <w:sz w:val="20"/>
          <w:lang w:val="en-US"/>
        </w:rPr>
        <w:t>/conditions</w:t>
      </w:r>
      <w:r w:rsidRPr="008D711F">
        <w:rPr>
          <w:rFonts w:hint="eastAsia"/>
          <w:sz w:val="20"/>
          <w:lang w:val="en-US"/>
        </w:rPr>
        <w:t>.</w:t>
      </w:r>
      <w:r w:rsidRPr="008D711F">
        <w:rPr>
          <w:sz w:val="20"/>
          <w:lang w:val="en-US"/>
        </w:rPr>
        <w:t xml:space="preserve"> UE-based methods for release might cause that UE</w:t>
      </w:r>
      <w:r w:rsidRPr="008D711F">
        <w:rPr>
          <w:sz w:val="20"/>
        </w:rPr>
        <w:t xml:space="preserve"> and network have different understanding of candidate cell configuration stored in UE</w:t>
      </w:r>
      <w:r w:rsidRPr="008D711F">
        <w:rPr>
          <w:sz w:val="20"/>
          <w:lang w:val="en-US"/>
        </w:rPr>
        <w:t>. Hence, RAN2 should confirm that candidate cell configuration can only be modified / released by Network.</w:t>
      </w:r>
      <w:r w:rsidRPr="00E80EA8">
        <w:rPr>
          <w:sz w:val="20"/>
          <w:lang w:val="en-US"/>
        </w:rPr>
        <w:t xml:space="preserve"> </w:t>
      </w:r>
    </w:p>
    <w:p w14:paraId="451B9AE8" w14:textId="77567F17" w:rsidR="006F2EEE" w:rsidRDefault="006F2EEE" w:rsidP="00AC772A">
      <w:pPr>
        <w:spacing w:afterLines="50"/>
        <w:jc w:val="left"/>
        <w:rPr>
          <w:b/>
          <w:sz w:val="20"/>
          <w:lang w:val="en-US"/>
        </w:rPr>
      </w:pPr>
      <w:r>
        <w:rPr>
          <w:b/>
          <w:sz w:val="20"/>
          <w:lang w:val="en-US"/>
        </w:rPr>
        <w:t xml:space="preserve">Proposal 2: RAN2 </w:t>
      </w:r>
      <w:r w:rsidRPr="008D711F">
        <w:rPr>
          <w:b/>
          <w:sz w:val="20"/>
          <w:lang w:val="en-US"/>
        </w:rPr>
        <w:t>confirm</w:t>
      </w:r>
      <w:r w:rsidR="0004484A">
        <w:rPr>
          <w:b/>
          <w:sz w:val="20"/>
          <w:lang w:val="en-US"/>
        </w:rPr>
        <w:t>s</w:t>
      </w:r>
      <w:r w:rsidRPr="008D711F">
        <w:rPr>
          <w:b/>
          <w:sz w:val="20"/>
          <w:lang w:val="en-US"/>
        </w:rPr>
        <w:t xml:space="preserve"> that</w:t>
      </w:r>
      <w:r>
        <w:rPr>
          <w:b/>
          <w:sz w:val="20"/>
          <w:lang w:val="en-US"/>
        </w:rPr>
        <w:t xml:space="preserve"> </w:t>
      </w:r>
      <w:r w:rsidRPr="008D711F">
        <w:rPr>
          <w:b/>
          <w:sz w:val="20"/>
          <w:lang w:val="en-US"/>
        </w:rPr>
        <w:t>candidate cell configuration can only b</w:t>
      </w:r>
      <w:r>
        <w:rPr>
          <w:b/>
          <w:sz w:val="20"/>
          <w:lang w:val="en-US"/>
        </w:rPr>
        <w:t>e modified/released by Network</w:t>
      </w:r>
      <w:r w:rsidRPr="008D711F">
        <w:rPr>
          <w:b/>
          <w:sz w:val="20"/>
          <w:lang w:val="en-US"/>
        </w:rPr>
        <w:t xml:space="preserve">. </w:t>
      </w:r>
    </w:p>
    <w:p w14:paraId="2A1A321E" w14:textId="0BDB7C99" w:rsidR="00CC4D36" w:rsidRDefault="00CC4D36" w:rsidP="00027CE9">
      <w:pPr>
        <w:spacing w:afterLines="50" w:line="240" w:lineRule="auto"/>
        <w:jc w:val="left"/>
        <w:rPr>
          <w:sz w:val="20"/>
          <w:lang w:eastAsia="x-none"/>
        </w:rPr>
      </w:pPr>
    </w:p>
    <w:p w14:paraId="7E47BEE3" w14:textId="750D949A" w:rsidR="00C820BC" w:rsidRPr="00795089" w:rsidRDefault="00C820BC" w:rsidP="00C318EE">
      <w:pPr>
        <w:pStyle w:val="2"/>
      </w:pPr>
      <w:r w:rsidRPr="00795089">
        <w:t xml:space="preserve">Delta </w:t>
      </w:r>
      <w:r w:rsidRPr="00C318EE">
        <w:t>configuration</w:t>
      </w:r>
    </w:p>
    <w:p w14:paraId="520040CF" w14:textId="47A8999F" w:rsidR="006F2EEE" w:rsidRDefault="006F2EEE" w:rsidP="001F44A6">
      <w:pPr>
        <w:spacing w:afterLines="50"/>
        <w:jc w:val="left"/>
        <w:rPr>
          <w:sz w:val="20"/>
        </w:rPr>
      </w:pPr>
      <w:r>
        <w:rPr>
          <w:sz w:val="20"/>
          <w:lang w:eastAsia="x-none"/>
        </w:rPr>
        <w:t xml:space="preserve">In last meeting, RAN2 has discussed </w:t>
      </w:r>
      <w:r w:rsidR="009A42C7">
        <w:rPr>
          <w:sz w:val="20"/>
          <w:lang w:eastAsia="x-none"/>
        </w:rPr>
        <w:t xml:space="preserve">the </w:t>
      </w:r>
      <w:r>
        <w:rPr>
          <w:sz w:val="20"/>
          <w:lang w:eastAsia="x-none"/>
        </w:rPr>
        <w:t>delta configuration for LTM and reached the following agreements</w:t>
      </w:r>
      <w:r>
        <w:rPr>
          <w:sz w:val="20"/>
        </w:rPr>
        <w:t>:</w:t>
      </w:r>
    </w:p>
    <w:p w14:paraId="16C53B3C" w14:textId="77777777" w:rsidR="006F2EEE" w:rsidRPr="006F2EEE" w:rsidRDefault="006F2EEE" w:rsidP="001F44A6">
      <w:pPr>
        <w:pStyle w:val="Agreement"/>
        <w:tabs>
          <w:tab w:val="clear" w:pos="1440"/>
          <w:tab w:val="num" w:pos="1619"/>
        </w:tabs>
        <w:spacing w:after="50" w:line="288" w:lineRule="auto"/>
        <w:ind w:left="1619"/>
      </w:pPr>
      <w:r w:rsidRPr="006F2EEE">
        <w:t>A UE stores the reference configuration as a separate configuration.</w:t>
      </w:r>
    </w:p>
    <w:p w14:paraId="4B87AEDD" w14:textId="6187473E" w:rsidR="004764E8" w:rsidRPr="001F44A6" w:rsidRDefault="006F2EEE" w:rsidP="001F44A6">
      <w:pPr>
        <w:pStyle w:val="Agreement"/>
        <w:tabs>
          <w:tab w:val="clear" w:pos="1440"/>
          <w:tab w:val="num" w:pos="1619"/>
        </w:tabs>
        <w:spacing w:after="50" w:line="288" w:lineRule="auto"/>
        <w:ind w:left="1619"/>
      </w:pPr>
      <w:r w:rsidRPr="006F2EEE">
        <w:t xml:space="preserve">The reference configuration is managed separately </w:t>
      </w:r>
    </w:p>
    <w:p w14:paraId="04D48EDE" w14:textId="564A6E64" w:rsidR="009A42C7" w:rsidRDefault="009A42C7" w:rsidP="001F44A6">
      <w:pPr>
        <w:spacing w:afterLines="50"/>
        <w:jc w:val="left"/>
        <w:rPr>
          <w:sz w:val="20"/>
          <w:lang w:eastAsia="x-none"/>
        </w:rPr>
      </w:pPr>
      <w:r>
        <w:rPr>
          <w:sz w:val="20"/>
          <w:lang w:eastAsia="x-none"/>
        </w:rPr>
        <w:t>For delta configuration, how to provide the reference configuration to UE is FFS</w:t>
      </w:r>
      <w:r w:rsidR="004764E8">
        <w:rPr>
          <w:sz w:val="20"/>
          <w:lang w:eastAsia="x-none"/>
        </w:rPr>
        <w:t xml:space="preserve"> and the </w:t>
      </w:r>
      <w:r w:rsidR="004764E8" w:rsidRPr="004764E8">
        <w:rPr>
          <w:sz w:val="20"/>
          <w:lang w:eastAsia="x-none"/>
        </w:rPr>
        <w:t>following two options</w:t>
      </w:r>
      <w:r w:rsidR="004764E8">
        <w:rPr>
          <w:sz w:val="20"/>
          <w:lang w:eastAsia="x-none"/>
        </w:rPr>
        <w:t xml:space="preserve"> can be discussed</w:t>
      </w:r>
      <w:r w:rsidR="004764E8" w:rsidRPr="004764E8">
        <w:rPr>
          <w:sz w:val="20"/>
          <w:lang w:eastAsia="x-none"/>
        </w:rPr>
        <w:t>.</w:t>
      </w:r>
    </w:p>
    <w:p w14:paraId="573123CB" w14:textId="523F7807" w:rsidR="004764E8" w:rsidRPr="008C0E1A" w:rsidRDefault="004764E8" w:rsidP="001F44A6">
      <w:pPr>
        <w:pStyle w:val="af6"/>
        <w:numPr>
          <w:ilvl w:val="0"/>
          <w:numId w:val="39"/>
        </w:numPr>
        <w:spacing w:after="50" w:line="288" w:lineRule="auto"/>
        <w:ind w:firstLineChars="0"/>
        <w:rPr>
          <w:sz w:val="20"/>
        </w:rPr>
      </w:pPr>
      <w:r w:rsidRPr="008C0E1A">
        <w:rPr>
          <w:sz w:val="20"/>
        </w:rPr>
        <w:t>Option 1: Network indicates one</w:t>
      </w:r>
      <w:r w:rsidR="00CD761F" w:rsidRPr="008C0E1A">
        <w:rPr>
          <w:sz w:val="20"/>
        </w:rPr>
        <w:t xml:space="preserve"> LTM</w:t>
      </w:r>
      <w:r w:rsidRPr="008C0E1A">
        <w:rPr>
          <w:sz w:val="20"/>
        </w:rPr>
        <w:t xml:space="preserve"> candidate </w:t>
      </w:r>
      <w:r w:rsidR="00CD761F" w:rsidRPr="008C0E1A">
        <w:rPr>
          <w:sz w:val="20"/>
        </w:rPr>
        <w:t xml:space="preserve">cell </w:t>
      </w:r>
      <w:r w:rsidRPr="008C0E1A">
        <w:rPr>
          <w:sz w:val="20"/>
        </w:rPr>
        <w:t>configuration as the reference configuration</w:t>
      </w:r>
    </w:p>
    <w:p w14:paraId="426A76CC" w14:textId="63E6D315" w:rsidR="004764E8" w:rsidRPr="008C0E1A" w:rsidRDefault="003C563D" w:rsidP="001F44A6">
      <w:pPr>
        <w:pStyle w:val="af6"/>
        <w:numPr>
          <w:ilvl w:val="0"/>
          <w:numId w:val="39"/>
        </w:numPr>
        <w:spacing w:after="50" w:line="288" w:lineRule="auto"/>
        <w:ind w:firstLineChars="0"/>
        <w:rPr>
          <w:sz w:val="20"/>
        </w:rPr>
      </w:pPr>
      <w:r w:rsidRPr="008C0E1A">
        <w:rPr>
          <w:sz w:val="20"/>
        </w:rPr>
        <w:t>Option 2</w:t>
      </w:r>
      <w:r w:rsidR="004764E8" w:rsidRPr="008C0E1A">
        <w:rPr>
          <w:sz w:val="20"/>
        </w:rPr>
        <w:t xml:space="preserve">: Network </w:t>
      </w:r>
      <w:r w:rsidR="004764E8" w:rsidRPr="008C0E1A">
        <w:rPr>
          <w:rFonts w:hint="eastAsia"/>
          <w:sz w:val="20"/>
        </w:rPr>
        <w:t>provide</w:t>
      </w:r>
      <w:r w:rsidR="00CD761F" w:rsidRPr="008C0E1A">
        <w:rPr>
          <w:sz w:val="20"/>
        </w:rPr>
        <w:t>s</w:t>
      </w:r>
      <w:r w:rsidR="004764E8" w:rsidRPr="008C0E1A">
        <w:rPr>
          <w:sz w:val="20"/>
        </w:rPr>
        <w:t xml:space="preserve"> </w:t>
      </w:r>
      <w:r w:rsidR="004764E8" w:rsidRPr="008C0E1A">
        <w:rPr>
          <w:rFonts w:hint="eastAsia"/>
          <w:sz w:val="20"/>
        </w:rPr>
        <w:t>a</w:t>
      </w:r>
      <w:r w:rsidR="004764E8" w:rsidRPr="008C0E1A">
        <w:rPr>
          <w:sz w:val="20"/>
        </w:rPr>
        <w:t xml:space="preserve"> </w:t>
      </w:r>
      <w:r w:rsidR="00CD761F" w:rsidRPr="008C0E1A">
        <w:rPr>
          <w:sz w:val="20"/>
        </w:rPr>
        <w:t>new full</w:t>
      </w:r>
      <w:r w:rsidR="004764E8" w:rsidRPr="008C0E1A">
        <w:rPr>
          <w:sz w:val="20"/>
        </w:rPr>
        <w:t xml:space="preserve"> configuration </w:t>
      </w:r>
      <w:r w:rsidR="00CD761F" w:rsidRPr="008C0E1A">
        <w:rPr>
          <w:sz w:val="20"/>
        </w:rPr>
        <w:t xml:space="preserve">as the reference configuration, </w:t>
      </w:r>
      <w:r w:rsidR="002A1297">
        <w:rPr>
          <w:sz w:val="20"/>
        </w:rPr>
        <w:t>i.e</w:t>
      </w:r>
      <w:r w:rsidR="001279A1" w:rsidRPr="008C0E1A">
        <w:rPr>
          <w:sz w:val="20"/>
        </w:rPr>
        <w:t xml:space="preserve">. an </w:t>
      </w:r>
      <w:r w:rsidR="00CD761F" w:rsidRPr="008C0E1A">
        <w:rPr>
          <w:sz w:val="20"/>
        </w:rPr>
        <w:t xml:space="preserve">independent </w:t>
      </w:r>
      <w:r w:rsidR="001279A1" w:rsidRPr="008C0E1A">
        <w:rPr>
          <w:sz w:val="20"/>
        </w:rPr>
        <w:t xml:space="preserve">configuration other than </w:t>
      </w:r>
      <w:r w:rsidR="00B959D8">
        <w:rPr>
          <w:sz w:val="20"/>
        </w:rPr>
        <w:t xml:space="preserve">a </w:t>
      </w:r>
      <w:r w:rsidR="00CD761F" w:rsidRPr="008C0E1A">
        <w:rPr>
          <w:sz w:val="20"/>
        </w:rPr>
        <w:t>L</w:t>
      </w:r>
      <w:r w:rsidR="00B959D8">
        <w:rPr>
          <w:sz w:val="20"/>
        </w:rPr>
        <w:t>TM candidate cell configuration</w:t>
      </w:r>
      <w:r w:rsidR="00CD761F" w:rsidRPr="008C0E1A">
        <w:rPr>
          <w:sz w:val="20"/>
        </w:rPr>
        <w:t>.</w:t>
      </w:r>
    </w:p>
    <w:p w14:paraId="17DA5E44" w14:textId="3F700070" w:rsidR="003C563D" w:rsidRDefault="003C563D" w:rsidP="001F44A6">
      <w:pPr>
        <w:spacing w:afterLines="50"/>
        <w:rPr>
          <w:sz w:val="20"/>
        </w:rPr>
      </w:pPr>
      <w:r>
        <w:rPr>
          <w:sz w:val="20"/>
        </w:rPr>
        <w:t xml:space="preserve">Compared with Option 2, </w:t>
      </w:r>
      <w:r>
        <w:rPr>
          <w:rFonts w:hint="eastAsia"/>
          <w:sz w:val="20"/>
        </w:rPr>
        <w:t>Option</w:t>
      </w:r>
      <w:r>
        <w:rPr>
          <w:sz w:val="20"/>
        </w:rPr>
        <w:t xml:space="preserve"> 1 is n</w:t>
      </w:r>
      <w:r w:rsidRPr="00F83ED6">
        <w:rPr>
          <w:sz w:val="20"/>
        </w:rPr>
        <w:t>ot flexible</w:t>
      </w:r>
      <w:r>
        <w:rPr>
          <w:sz w:val="20"/>
        </w:rPr>
        <w:t xml:space="preserve"> for configuration management and network can only select one candidate configuration as the reference configuration, which will </w:t>
      </w:r>
      <w:r w:rsidR="00954E46">
        <w:rPr>
          <w:sz w:val="20"/>
        </w:rPr>
        <w:t>re</w:t>
      </w:r>
      <w:r w:rsidR="009C5742">
        <w:rPr>
          <w:sz w:val="20"/>
        </w:rPr>
        <w:t>strict</w:t>
      </w:r>
      <w:r w:rsidR="00954E46">
        <w:rPr>
          <w:sz w:val="20"/>
        </w:rPr>
        <w:t xml:space="preserve"> </w:t>
      </w:r>
      <w:r w:rsidR="00C0011B">
        <w:rPr>
          <w:sz w:val="20"/>
        </w:rPr>
        <w:t xml:space="preserve">the </w:t>
      </w:r>
      <w:r>
        <w:rPr>
          <w:sz w:val="20"/>
        </w:rPr>
        <w:t>network configuration</w:t>
      </w:r>
      <w:r>
        <w:rPr>
          <w:rFonts w:hint="eastAsia"/>
          <w:sz w:val="20"/>
        </w:rPr>
        <w:t>.</w:t>
      </w:r>
      <w:r>
        <w:rPr>
          <w:sz w:val="20"/>
        </w:rPr>
        <w:t xml:space="preserve"> For option 2, network can independently configure the separate reference configuration. </w:t>
      </w:r>
      <w:r w:rsidR="00B73D28">
        <w:rPr>
          <w:sz w:val="20"/>
        </w:rPr>
        <w:t xml:space="preserve">For the </w:t>
      </w:r>
      <w:r w:rsidR="00B73D28" w:rsidRPr="00B73D28">
        <w:rPr>
          <w:sz w:val="20"/>
        </w:rPr>
        <w:t>separate</w:t>
      </w:r>
      <w:r w:rsidR="00B73D28">
        <w:rPr>
          <w:sz w:val="20"/>
        </w:rPr>
        <w:t xml:space="preserve"> management of reference configuration, </w:t>
      </w:r>
      <w:r w:rsidR="009850C5">
        <w:rPr>
          <w:sz w:val="20"/>
        </w:rPr>
        <w:t>the reference configuration can be update</w:t>
      </w:r>
      <w:r w:rsidR="00141154">
        <w:rPr>
          <w:sz w:val="20"/>
        </w:rPr>
        <w:t>d</w:t>
      </w:r>
      <w:r w:rsidR="009850C5">
        <w:rPr>
          <w:sz w:val="20"/>
        </w:rPr>
        <w:t xml:space="preserve"> by network</w:t>
      </w:r>
      <w:r w:rsidR="00A30595">
        <w:rPr>
          <w:sz w:val="20"/>
        </w:rPr>
        <w:t xml:space="preserve"> and partial</w:t>
      </w:r>
      <w:r>
        <w:rPr>
          <w:sz w:val="20"/>
        </w:rPr>
        <w:t xml:space="preserve"> update </w:t>
      </w:r>
      <w:r w:rsidR="00A30595">
        <w:rPr>
          <w:sz w:val="20"/>
        </w:rPr>
        <w:t xml:space="preserve">of </w:t>
      </w:r>
      <w:r>
        <w:rPr>
          <w:sz w:val="20"/>
        </w:rPr>
        <w:t xml:space="preserve">the reference configuration </w:t>
      </w:r>
      <w:r w:rsidR="00A30595">
        <w:rPr>
          <w:sz w:val="20"/>
        </w:rPr>
        <w:t xml:space="preserve">should </w:t>
      </w:r>
      <w:r w:rsidR="00B959D8">
        <w:rPr>
          <w:sz w:val="20"/>
        </w:rPr>
        <w:t xml:space="preserve">also </w:t>
      </w:r>
      <w:r w:rsidR="00A30595">
        <w:rPr>
          <w:sz w:val="20"/>
        </w:rPr>
        <w:t xml:space="preserve">be supported. </w:t>
      </w:r>
      <w:r w:rsidRPr="002F7EA9">
        <w:rPr>
          <w:sz w:val="20"/>
        </w:rPr>
        <w:t xml:space="preserve">However, </w:t>
      </w:r>
      <w:r>
        <w:rPr>
          <w:sz w:val="20"/>
        </w:rPr>
        <w:t>partial</w:t>
      </w:r>
      <w:r w:rsidRPr="002F7EA9">
        <w:rPr>
          <w:sz w:val="20"/>
        </w:rPr>
        <w:t xml:space="preserve"> update</w:t>
      </w:r>
      <w:r>
        <w:rPr>
          <w:sz w:val="20"/>
        </w:rPr>
        <w:t xml:space="preserve"> is not </w:t>
      </w:r>
      <w:r w:rsidR="00A30595">
        <w:rPr>
          <w:sz w:val="20"/>
        </w:rPr>
        <w:t xml:space="preserve">feasible if option 1 </w:t>
      </w:r>
      <w:r w:rsidRPr="002F7EA9">
        <w:rPr>
          <w:sz w:val="20"/>
        </w:rPr>
        <w:t>is used</w:t>
      </w:r>
      <w:r>
        <w:rPr>
          <w:sz w:val="20"/>
        </w:rPr>
        <w:t xml:space="preserve">. </w:t>
      </w:r>
      <w:r w:rsidR="00A30595">
        <w:rPr>
          <w:sz w:val="20"/>
        </w:rPr>
        <w:t xml:space="preserve">Hence, </w:t>
      </w:r>
      <w:r w:rsidR="004220E6">
        <w:rPr>
          <w:sz w:val="20"/>
        </w:rPr>
        <w:t xml:space="preserve">we think that </w:t>
      </w:r>
      <w:r w:rsidR="00A30595">
        <w:rPr>
          <w:sz w:val="20"/>
        </w:rPr>
        <w:t>option 2</w:t>
      </w:r>
      <w:r>
        <w:rPr>
          <w:sz w:val="20"/>
        </w:rPr>
        <w:t xml:space="preserve"> should be supported. </w:t>
      </w:r>
    </w:p>
    <w:p w14:paraId="5F4B61C9" w14:textId="1C7F4812" w:rsidR="00543CBA" w:rsidRPr="00543CBA" w:rsidRDefault="00543CBA" w:rsidP="001F44A6">
      <w:pPr>
        <w:spacing w:afterLines="50"/>
        <w:rPr>
          <w:b/>
          <w:sz w:val="20"/>
        </w:rPr>
      </w:pPr>
      <w:r>
        <w:rPr>
          <w:b/>
          <w:sz w:val="20"/>
        </w:rPr>
        <w:t>Proposal 3: A</w:t>
      </w:r>
      <w:r w:rsidRPr="00141154">
        <w:rPr>
          <w:b/>
          <w:sz w:val="20"/>
        </w:rPr>
        <w:t xml:space="preserve"> new full configuration</w:t>
      </w:r>
      <w:r>
        <w:rPr>
          <w:b/>
          <w:sz w:val="20"/>
        </w:rPr>
        <w:t xml:space="preserve"> is provided</w:t>
      </w:r>
      <w:r w:rsidRPr="00141154">
        <w:rPr>
          <w:b/>
          <w:sz w:val="20"/>
        </w:rPr>
        <w:t xml:space="preserve"> as the reference configuration</w:t>
      </w:r>
      <w:r>
        <w:rPr>
          <w:b/>
          <w:sz w:val="20"/>
        </w:rPr>
        <w:t xml:space="preserve"> for LTM</w:t>
      </w:r>
      <w:r w:rsidRPr="00141154">
        <w:rPr>
          <w:b/>
          <w:sz w:val="20"/>
        </w:rPr>
        <w:t xml:space="preserve">, </w:t>
      </w:r>
      <w:r>
        <w:rPr>
          <w:b/>
          <w:sz w:val="20"/>
        </w:rPr>
        <w:t>i.e.</w:t>
      </w:r>
      <w:r w:rsidRPr="00141154">
        <w:rPr>
          <w:b/>
          <w:sz w:val="20"/>
        </w:rPr>
        <w:t xml:space="preserve"> an independent configuration other than </w:t>
      </w:r>
      <w:r w:rsidR="009656A0">
        <w:rPr>
          <w:b/>
          <w:sz w:val="20"/>
        </w:rPr>
        <w:t xml:space="preserve">a </w:t>
      </w:r>
      <w:r w:rsidRPr="00141154">
        <w:rPr>
          <w:b/>
          <w:sz w:val="20"/>
        </w:rPr>
        <w:t>LT</w:t>
      </w:r>
      <w:r>
        <w:rPr>
          <w:b/>
          <w:sz w:val="20"/>
        </w:rPr>
        <w:t>M candidate cell configuration.</w:t>
      </w:r>
    </w:p>
    <w:p w14:paraId="651D4597" w14:textId="0F3F75E7" w:rsidR="00A30595" w:rsidRDefault="00141154" w:rsidP="001F44A6">
      <w:pPr>
        <w:spacing w:afterLines="50"/>
        <w:rPr>
          <w:b/>
          <w:sz w:val="20"/>
        </w:rPr>
      </w:pPr>
      <w:r>
        <w:rPr>
          <w:b/>
          <w:sz w:val="20"/>
        </w:rPr>
        <w:t xml:space="preserve">Proposal </w:t>
      </w:r>
      <w:r w:rsidR="00543CBA">
        <w:rPr>
          <w:b/>
          <w:sz w:val="20"/>
        </w:rPr>
        <w:t>4</w:t>
      </w:r>
      <w:r w:rsidR="003C563D" w:rsidRPr="00C21AB1">
        <w:rPr>
          <w:b/>
          <w:sz w:val="20"/>
        </w:rPr>
        <w:t xml:space="preserve">: </w:t>
      </w:r>
      <w:r w:rsidR="00A30595">
        <w:rPr>
          <w:b/>
          <w:sz w:val="20"/>
        </w:rPr>
        <w:t>The reference configuration can be updated</w:t>
      </w:r>
      <w:r>
        <w:rPr>
          <w:b/>
          <w:sz w:val="20"/>
        </w:rPr>
        <w:t xml:space="preserve"> by network.</w:t>
      </w:r>
    </w:p>
    <w:p w14:paraId="1662BD9E" w14:textId="77777777" w:rsidR="00DA44DE" w:rsidRDefault="00DA44DE" w:rsidP="00DA44DE">
      <w:pPr>
        <w:pStyle w:val="1"/>
        <w:jc w:val="left"/>
      </w:pPr>
      <w:r>
        <w:lastRenderedPageBreak/>
        <w:t>Conclusions</w:t>
      </w:r>
    </w:p>
    <w:p w14:paraId="4FC37121" w14:textId="2200E562" w:rsidR="00AF08FC" w:rsidRDefault="00C61885" w:rsidP="00AF08FC">
      <w:pPr>
        <w:rPr>
          <w:sz w:val="20"/>
        </w:rPr>
      </w:pPr>
      <w:r w:rsidRPr="008D711F">
        <w:rPr>
          <w:sz w:val="20"/>
        </w:rPr>
        <w:t xml:space="preserve">According to the analysis given above, we have the following </w:t>
      </w:r>
      <w:r w:rsidR="00F54EF6" w:rsidRPr="008D711F">
        <w:rPr>
          <w:sz w:val="20"/>
        </w:rPr>
        <w:t xml:space="preserve">observations and </w:t>
      </w:r>
      <w:r w:rsidRPr="008D711F">
        <w:rPr>
          <w:sz w:val="20"/>
        </w:rPr>
        <w:t>proposal:</w:t>
      </w:r>
    </w:p>
    <w:p w14:paraId="22CCACA6" w14:textId="559D9EAC" w:rsidR="00DA530B" w:rsidRDefault="00DA530B" w:rsidP="001F44A6">
      <w:pPr>
        <w:spacing w:afterLines="50"/>
        <w:rPr>
          <w:b/>
          <w:sz w:val="20"/>
        </w:rPr>
      </w:pPr>
      <w:r w:rsidRPr="009F4196">
        <w:rPr>
          <w:b/>
          <w:sz w:val="20"/>
        </w:rPr>
        <w:t xml:space="preserve">Observation 1: Compared with Model 2, Model 1 requires more </w:t>
      </w:r>
      <w:r>
        <w:rPr>
          <w:b/>
          <w:sz w:val="20"/>
        </w:rPr>
        <w:t xml:space="preserve">extra </w:t>
      </w:r>
      <w:r w:rsidRPr="009F4196">
        <w:rPr>
          <w:b/>
          <w:sz w:val="20"/>
        </w:rPr>
        <w:t>signalling overhead</w:t>
      </w:r>
      <w:r>
        <w:rPr>
          <w:b/>
          <w:sz w:val="20"/>
        </w:rPr>
        <w:t>s, which increases dramatically while adding new field</w:t>
      </w:r>
      <w:r w:rsidR="007D2719">
        <w:rPr>
          <w:b/>
          <w:sz w:val="20"/>
        </w:rPr>
        <w:t>s</w:t>
      </w:r>
      <w:r>
        <w:rPr>
          <w:b/>
          <w:sz w:val="20"/>
        </w:rPr>
        <w:t xml:space="preserve"> from the latest release and while adding more candidate configurations</w:t>
      </w:r>
      <w:r w:rsidRPr="009F4196">
        <w:rPr>
          <w:b/>
          <w:sz w:val="20"/>
        </w:rPr>
        <w:t>.</w:t>
      </w:r>
    </w:p>
    <w:p w14:paraId="21082F54" w14:textId="77777777" w:rsidR="00DA530B" w:rsidRDefault="00DA530B" w:rsidP="001F44A6">
      <w:pPr>
        <w:spacing w:afterLines="50"/>
        <w:rPr>
          <w:b/>
          <w:sz w:val="20"/>
        </w:rPr>
      </w:pPr>
      <w:r>
        <w:rPr>
          <w:b/>
          <w:sz w:val="20"/>
        </w:rPr>
        <w:t xml:space="preserve">Observation 2: Compared with Model 2, the number of extra bits required for each candidate configuration for Model 1 are listed as follows: </w:t>
      </w:r>
    </w:p>
    <w:p w14:paraId="520C66E2" w14:textId="77777777" w:rsidR="00DA530B" w:rsidRDefault="00DA530B" w:rsidP="001F44A6">
      <w:pPr>
        <w:pStyle w:val="af6"/>
        <w:numPr>
          <w:ilvl w:val="0"/>
          <w:numId w:val="36"/>
        </w:numPr>
        <w:spacing w:afterLines="50" w:after="120" w:line="288" w:lineRule="auto"/>
        <w:ind w:firstLineChars="0"/>
        <w:rPr>
          <w:b/>
          <w:sz w:val="20"/>
        </w:rPr>
      </w:pPr>
      <w:r>
        <w:rPr>
          <w:b/>
          <w:sz w:val="20"/>
        </w:rPr>
        <w:t>If only Rel-15 fields are required for LTM candidate configuration, Model 1 needs 6 more bits for SCG configuration, and 14 more bits for MCG configuration.</w:t>
      </w:r>
    </w:p>
    <w:p w14:paraId="40D3BCE0" w14:textId="77777777" w:rsidR="00DA530B" w:rsidRDefault="00DA530B" w:rsidP="001F44A6">
      <w:pPr>
        <w:pStyle w:val="af6"/>
        <w:numPr>
          <w:ilvl w:val="0"/>
          <w:numId w:val="36"/>
        </w:numPr>
        <w:spacing w:afterLines="50" w:after="120" w:line="288" w:lineRule="auto"/>
        <w:ind w:firstLineChars="0"/>
        <w:rPr>
          <w:b/>
          <w:sz w:val="20"/>
        </w:rPr>
      </w:pPr>
      <w:r>
        <w:rPr>
          <w:b/>
          <w:sz w:val="20"/>
        </w:rPr>
        <w:t>If one Rel-16 field is required for LTM candidate configuration, Model 1 needs 32 more bits.</w:t>
      </w:r>
    </w:p>
    <w:p w14:paraId="29812C65" w14:textId="079B871B" w:rsidR="00DA530B" w:rsidRPr="00102C81" w:rsidRDefault="00DA530B" w:rsidP="001F44A6">
      <w:pPr>
        <w:pStyle w:val="af6"/>
        <w:numPr>
          <w:ilvl w:val="0"/>
          <w:numId w:val="36"/>
        </w:numPr>
        <w:spacing w:afterLines="50" w:after="120" w:line="288" w:lineRule="auto"/>
        <w:ind w:firstLineChars="0"/>
        <w:rPr>
          <w:b/>
          <w:sz w:val="20"/>
        </w:rPr>
      </w:pPr>
      <w:r>
        <w:rPr>
          <w:b/>
          <w:sz w:val="20"/>
        </w:rPr>
        <w:t>If one Rel-1</w:t>
      </w:r>
      <w:r w:rsidR="00EA57A7">
        <w:rPr>
          <w:b/>
          <w:sz w:val="20"/>
        </w:rPr>
        <w:t>7</w:t>
      </w:r>
      <w:r>
        <w:rPr>
          <w:b/>
          <w:sz w:val="20"/>
        </w:rPr>
        <w:t xml:space="preserve"> field is required for LTM candidate configuration, Model 1 needs 44 more bits.</w:t>
      </w:r>
    </w:p>
    <w:p w14:paraId="189C8D5E" w14:textId="77777777" w:rsidR="00102C81" w:rsidRDefault="00102C81" w:rsidP="001F44A6">
      <w:pPr>
        <w:spacing w:afterLines="50"/>
        <w:rPr>
          <w:b/>
          <w:sz w:val="20"/>
        </w:rPr>
      </w:pPr>
      <w:r>
        <w:rPr>
          <w:b/>
          <w:sz w:val="20"/>
        </w:rPr>
        <w:t>Observation 3</w:t>
      </w:r>
      <w:r w:rsidRPr="009F4196">
        <w:rPr>
          <w:b/>
          <w:sz w:val="20"/>
        </w:rPr>
        <w:t xml:space="preserve">: </w:t>
      </w:r>
      <w:r w:rsidRPr="003F6D9A">
        <w:rPr>
          <w:b/>
          <w:sz w:val="20"/>
        </w:rPr>
        <w:t>Compared to Model 1</w:t>
      </w:r>
      <w:r>
        <w:rPr>
          <w:b/>
          <w:sz w:val="20"/>
        </w:rPr>
        <w:t xml:space="preserve">, </w:t>
      </w:r>
      <w:r w:rsidRPr="003F6D9A">
        <w:rPr>
          <w:b/>
          <w:sz w:val="20"/>
        </w:rPr>
        <w:t>Model</w:t>
      </w:r>
      <w:r>
        <w:rPr>
          <w:b/>
          <w:sz w:val="20"/>
        </w:rPr>
        <w:t xml:space="preserve"> 2</w:t>
      </w:r>
      <w:r w:rsidRPr="003F6D9A">
        <w:rPr>
          <w:b/>
          <w:sz w:val="20"/>
        </w:rPr>
        <w:t xml:space="preserve"> is </w:t>
      </w:r>
      <w:r>
        <w:rPr>
          <w:b/>
          <w:sz w:val="20"/>
        </w:rPr>
        <w:t xml:space="preserve">more </w:t>
      </w:r>
      <w:r w:rsidRPr="003F6D9A">
        <w:rPr>
          <w:b/>
          <w:sz w:val="20"/>
        </w:rPr>
        <w:t>friendly</w:t>
      </w:r>
      <w:r>
        <w:rPr>
          <w:b/>
          <w:sz w:val="20"/>
        </w:rPr>
        <w:t xml:space="preserve"> for implementation</w:t>
      </w:r>
      <w:r w:rsidRPr="003F6D9A">
        <w:rPr>
          <w:b/>
          <w:sz w:val="20"/>
        </w:rPr>
        <w:t>.</w:t>
      </w:r>
    </w:p>
    <w:p w14:paraId="4CA7CE74" w14:textId="0D50AE93" w:rsidR="003D6CA8" w:rsidRDefault="003D6CA8" w:rsidP="001F44A6">
      <w:pPr>
        <w:spacing w:afterLines="50"/>
        <w:rPr>
          <w:b/>
          <w:sz w:val="20"/>
        </w:rPr>
      </w:pPr>
    </w:p>
    <w:p w14:paraId="5C2DDC39" w14:textId="77777777" w:rsidR="00162CB5" w:rsidRDefault="00162CB5" w:rsidP="001F44A6">
      <w:pPr>
        <w:spacing w:afterLines="50"/>
        <w:jc w:val="left"/>
        <w:rPr>
          <w:b/>
          <w:sz w:val="20"/>
        </w:rPr>
      </w:pPr>
      <w:r>
        <w:rPr>
          <w:b/>
          <w:sz w:val="20"/>
        </w:rPr>
        <w:t xml:space="preserve">Proposal 1: </w:t>
      </w:r>
      <w:r w:rsidRPr="008D711F">
        <w:rPr>
          <w:b/>
          <w:sz w:val="20"/>
        </w:rPr>
        <w:t xml:space="preserve">Model 2 is selected for </w:t>
      </w:r>
      <w:r w:rsidRPr="008D711F">
        <w:rPr>
          <w:rFonts w:hint="eastAsia"/>
          <w:b/>
          <w:sz w:val="20"/>
        </w:rPr>
        <w:t>LTM</w:t>
      </w:r>
      <w:r w:rsidRPr="008D711F">
        <w:rPr>
          <w:b/>
          <w:sz w:val="20"/>
        </w:rPr>
        <w:t>.</w:t>
      </w:r>
    </w:p>
    <w:p w14:paraId="30A92C4B" w14:textId="77777777" w:rsidR="00AC2B7E" w:rsidRDefault="00AC2B7E" w:rsidP="001F44A6">
      <w:pPr>
        <w:spacing w:afterLines="50"/>
        <w:jc w:val="left"/>
        <w:rPr>
          <w:b/>
          <w:sz w:val="20"/>
          <w:lang w:val="en-US"/>
        </w:rPr>
      </w:pPr>
      <w:r>
        <w:rPr>
          <w:b/>
          <w:sz w:val="20"/>
          <w:lang w:val="en-US"/>
        </w:rPr>
        <w:t xml:space="preserve">Proposal 2: RAN2 </w:t>
      </w:r>
      <w:r w:rsidRPr="008D711F">
        <w:rPr>
          <w:b/>
          <w:sz w:val="20"/>
          <w:lang w:val="en-US"/>
        </w:rPr>
        <w:t>confirm</w:t>
      </w:r>
      <w:r>
        <w:rPr>
          <w:b/>
          <w:sz w:val="20"/>
          <w:lang w:val="en-US"/>
        </w:rPr>
        <w:t>s</w:t>
      </w:r>
      <w:r w:rsidRPr="008D711F">
        <w:rPr>
          <w:b/>
          <w:sz w:val="20"/>
          <w:lang w:val="en-US"/>
        </w:rPr>
        <w:t xml:space="preserve"> that</w:t>
      </w:r>
      <w:r>
        <w:rPr>
          <w:b/>
          <w:sz w:val="20"/>
          <w:lang w:val="en-US"/>
        </w:rPr>
        <w:t xml:space="preserve"> </w:t>
      </w:r>
      <w:r w:rsidRPr="008D711F">
        <w:rPr>
          <w:b/>
          <w:sz w:val="20"/>
          <w:lang w:val="en-US"/>
        </w:rPr>
        <w:t>candidate cell configuration can only b</w:t>
      </w:r>
      <w:r>
        <w:rPr>
          <w:b/>
          <w:sz w:val="20"/>
          <w:lang w:val="en-US"/>
        </w:rPr>
        <w:t>e modified/released by Network</w:t>
      </w:r>
      <w:r w:rsidRPr="008D711F">
        <w:rPr>
          <w:b/>
          <w:sz w:val="20"/>
          <w:lang w:val="en-US"/>
        </w:rPr>
        <w:t xml:space="preserve">. </w:t>
      </w:r>
    </w:p>
    <w:p w14:paraId="1DD1DDC0" w14:textId="77777777" w:rsidR="001C1425" w:rsidRPr="00543CBA" w:rsidRDefault="001C1425" w:rsidP="001F44A6">
      <w:pPr>
        <w:spacing w:afterLines="50"/>
        <w:rPr>
          <w:b/>
          <w:sz w:val="20"/>
        </w:rPr>
      </w:pPr>
      <w:r>
        <w:rPr>
          <w:b/>
          <w:sz w:val="20"/>
        </w:rPr>
        <w:t>Proposal 3: A</w:t>
      </w:r>
      <w:r w:rsidRPr="00141154">
        <w:rPr>
          <w:b/>
          <w:sz w:val="20"/>
        </w:rPr>
        <w:t xml:space="preserve"> new full configuration</w:t>
      </w:r>
      <w:r>
        <w:rPr>
          <w:b/>
          <w:sz w:val="20"/>
        </w:rPr>
        <w:t xml:space="preserve"> is provided</w:t>
      </w:r>
      <w:r w:rsidRPr="00141154">
        <w:rPr>
          <w:b/>
          <w:sz w:val="20"/>
        </w:rPr>
        <w:t xml:space="preserve"> as the reference configuration</w:t>
      </w:r>
      <w:r>
        <w:rPr>
          <w:b/>
          <w:sz w:val="20"/>
        </w:rPr>
        <w:t xml:space="preserve"> for LTM</w:t>
      </w:r>
      <w:r w:rsidRPr="00141154">
        <w:rPr>
          <w:b/>
          <w:sz w:val="20"/>
        </w:rPr>
        <w:t xml:space="preserve">, </w:t>
      </w:r>
      <w:r>
        <w:rPr>
          <w:b/>
          <w:sz w:val="20"/>
        </w:rPr>
        <w:t>i.e.</w:t>
      </w:r>
      <w:r w:rsidRPr="00141154">
        <w:rPr>
          <w:b/>
          <w:sz w:val="20"/>
        </w:rPr>
        <w:t xml:space="preserve"> an independent configuration other than </w:t>
      </w:r>
      <w:r>
        <w:rPr>
          <w:b/>
          <w:sz w:val="20"/>
        </w:rPr>
        <w:t xml:space="preserve">a </w:t>
      </w:r>
      <w:r w:rsidRPr="00141154">
        <w:rPr>
          <w:b/>
          <w:sz w:val="20"/>
        </w:rPr>
        <w:t>LT</w:t>
      </w:r>
      <w:r>
        <w:rPr>
          <w:b/>
          <w:sz w:val="20"/>
        </w:rPr>
        <w:t>M candidate cell configuration.</w:t>
      </w:r>
    </w:p>
    <w:p w14:paraId="66A3D2B2" w14:textId="7A0925AC" w:rsidR="00162CB5" w:rsidRPr="00193DE0" w:rsidRDefault="001C1425" w:rsidP="001F44A6">
      <w:pPr>
        <w:spacing w:afterLines="50"/>
        <w:rPr>
          <w:b/>
          <w:sz w:val="20"/>
        </w:rPr>
      </w:pPr>
      <w:r>
        <w:rPr>
          <w:b/>
          <w:sz w:val="20"/>
        </w:rPr>
        <w:t>Proposal 4</w:t>
      </w:r>
      <w:r w:rsidRPr="00C21AB1">
        <w:rPr>
          <w:b/>
          <w:sz w:val="20"/>
        </w:rPr>
        <w:t xml:space="preserve">: </w:t>
      </w:r>
      <w:r>
        <w:rPr>
          <w:b/>
          <w:sz w:val="20"/>
        </w:rPr>
        <w:t>The reference configura</w:t>
      </w:r>
      <w:r w:rsidR="001F44A6">
        <w:rPr>
          <w:b/>
          <w:sz w:val="20"/>
        </w:rPr>
        <w:t>tion can be updated by network.</w:t>
      </w: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03CCB07D" w14:textId="1A3A681C" w:rsidR="007C51B1" w:rsidRDefault="00A93821" w:rsidP="007C51B1">
      <w:pPr>
        <w:pStyle w:val="Doc-title"/>
        <w:rPr>
          <w:rFonts w:ascii="Times New Roman" w:hAnsi="Times New Roman"/>
        </w:rPr>
      </w:pPr>
      <w:r w:rsidRPr="008D711F">
        <w:rPr>
          <w:rFonts w:ascii="Times New Roman" w:hAnsi="Times New Roman"/>
        </w:rPr>
        <w:t>[1</w:t>
      </w:r>
      <w:r w:rsidR="007C51B1" w:rsidRPr="008D711F">
        <w:rPr>
          <w:rFonts w:ascii="Times New Roman" w:hAnsi="Times New Roman"/>
        </w:rPr>
        <w:t>] R2</w:t>
      </w:r>
      <w:r w:rsidR="007C51B1" w:rsidRPr="008D711F">
        <w:rPr>
          <w:rFonts w:ascii="Times New Roman" w:hAnsi="Times New Roman" w:hint="eastAsia"/>
        </w:rPr>
        <w:t>-</w:t>
      </w:r>
      <w:r w:rsidR="007C51B1" w:rsidRPr="008D711F">
        <w:rPr>
          <w:rFonts w:ascii="Times New Roman" w:hAnsi="Times New Roman"/>
        </w:rPr>
        <w:t>2209301</w:t>
      </w:r>
      <w:r w:rsidR="007C51B1" w:rsidRPr="008D711F">
        <w:rPr>
          <w:rFonts w:ascii="Times New Roman" w:hAnsi="Times New Roman" w:hint="eastAsia"/>
        </w:rPr>
        <w:t>,</w:t>
      </w:r>
      <w:r w:rsidR="007C51B1" w:rsidRPr="008D711F">
        <w:rPr>
          <w:rFonts w:ascii="Times New Roman" w:hAnsi="Times New Roman"/>
        </w:rPr>
        <w:t xml:space="preserve"> “Report of 3GPP TSG RAN WG2 meeting #119-e”</w:t>
      </w:r>
    </w:p>
    <w:p w14:paraId="41B0E20E" w14:textId="77777777" w:rsidR="00FF6F7C" w:rsidRPr="008D711F" w:rsidRDefault="00FF6F7C" w:rsidP="00FF6F7C">
      <w:pPr>
        <w:pStyle w:val="Doc-title"/>
        <w:rPr>
          <w:rFonts w:ascii="Times New Roman" w:hAnsi="Times New Roman"/>
        </w:rPr>
      </w:pPr>
      <w:r w:rsidRPr="008D711F">
        <w:rPr>
          <w:rFonts w:ascii="Times New Roman" w:hAnsi="Times New Roman"/>
        </w:rPr>
        <w:t>[2] R2</w:t>
      </w:r>
      <w:r w:rsidRPr="008D711F">
        <w:rPr>
          <w:rFonts w:ascii="Times New Roman" w:hAnsi="Times New Roman" w:hint="eastAsia"/>
        </w:rPr>
        <w:t>-xxxxxx</w:t>
      </w:r>
      <w:r w:rsidRPr="008D711F">
        <w:rPr>
          <w:rFonts w:ascii="Times New Roman" w:hAnsi="Times New Roman"/>
        </w:rPr>
        <w:t>x</w:t>
      </w:r>
      <w:r w:rsidRPr="008D711F">
        <w:rPr>
          <w:rFonts w:ascii="Times New Roman" w:hAnsi="Times New Roman" w:hint="eastAsia"/>
        </w:rPr>
        <w:t>,</w:t>
      </w:r>
      <w:r w:rsidRPr="008D711F">
        <w:rPr>
          <w:rFonts w:ascii="Times New Roman" w:hAnsi="Times New Roman"/>
        </w:rPr>
        <w:t xml:space="preserve"> “Report of 3GPP TSG RAN WG2 meeting #119bis-e”</w:t>
      </w:r>
    </w:p>
    <w:p w14:paraId="39DCFCAB" w14:textId="77777777" w:rsidR="00FF6F7C" w:rsidRDefault="00FF6F7C" w:rsidP="00FF6F7C">
      <w:pPr>
        <w:pStyle w:val="Doc-title"/>
        <w:rPr>
          <w:rFonts w:ascii="Times New Roman" w:hAnsi="Times New Roman"/>
        </w:rPr>
      </w:pPr>
      <w:r w:rsidRPr="008D711F">
        <w:rPr>
          <w:rFonts w:ascii="Times New Roman" w:hAnsi="Times New Roman"/>
        </w:rPr>
        <w:t>[3] R2</w:t>
      </w:r>
      <w:r w:rsidRPr="008D711F">
        <w:rPr>
          <w:rFonts w:ascii="Times New Roman" w:hAnsi="Times New Roman" w:hint="eastAsia"/>
        </w:rPr>
        <w:t>-xxxxxx</w:t>
      </w:r>
      <w:r w:rsidRPr="008D711F">
        <w:rPr>
          <w:rFonts w:ascii="Times New Roman" w:hAnsi="Times New Roman"/>
        </w:rPr>
        <w:t>x</w:t>
      </w:r>
      <w:r w:rsidRPr="008D711F">
        <w:rPr>
          <w:rFonts w:ascii="Times New Roman" w:hAnsi="Times New Roman" w:hint="eastAsia"/>
        </w:rPr>
        <w:t>,</w:t>
      </w:r>
      <w:r w:rsidRPr="008D711F">
        <w:rPr>
          <w:rFonts w:ascii="Times New Roman" w:hAnsi="Times New Roman"/>
        </w:rPr>
        <w:t xml:space="preserve"> “Report o</w:t>
      </w:r>
      <w:r>
        <w:rPr>
          <w:rFonts w:ascii="Times New Roman" w:hAnsi="Times New Roman"/>
        </w:rPr>
        <w:t>f 3GPP TSG RAN WG2 meeting #120</w:t>
      </w:r>
      <w:r w:rsidRPr="008D711F">
        <w:rPr>
          <w:rFonts w:ascii="Times New Roman" w:hAnsi="Times New Roman"/>
        </w:rPr>
        <w:t>”</w:t>
      </w:r>
    </w:p>
    <w:p w14:paraId="6DD5EDD5" w14:textId="77777777" w:rsidR="00FF6F7C" w:rsidRDefault="00FF6F7C" w:rsidP="00FF6F7C">
      <w:pPr>
        <w:pStyle w:val="Doc-title"/>
        <w:rPr>
          <w:rFonts w:ascii="Times New Roman" w:hAnsi="Times New Roman"/>
        </w:rPr>
      </w:pPr>
      <w:r w:rsidRPr="00E839D4">
        <w:rPr>
          <w:rFonts w:ascii="Times New Roman" w:hAnsi="Times New Roman"/>
        </w:rPr>
        <w:t>[4] R2-2210329, Ericsson, “[Post119-e][048][feMob] Candidate target configurations for L1/L2 mobility”</w:t>
      </w:r>
    </w:p>
    <w:p w14:paraId="4DB8B2D1" w14:textId="77777777" w:rsidR="00FF6F7C" w:rsidRPr="00FF6F7C" w:rsidRDefault="00FF6F7C" w:rsidP="00FF6F7C">
      <w:pPr>
        <w:pStyle w:val="Doc-text2"/>
      </w:pPr>
    </w:p>
    <w:p w14:paraId="2CD45B2D" w14:textId="77777777" w:rsidR="00A46F00" w:rsidRDefault="00A46F00" w:rsidP="007C51B1">
      <w:pPr>
        <w:pStyle w:val="Doc-title"/>
        <w:rPr>
          <w:rFonts w:ascii="Times New Roman" w:hAnsi="Times New Roman"/>
        </w:rPr>
      </w:pPr>
      <w:r>
        <w:rPr>
          <w:rFonts w:ascii="Times New Roman" w:hAnsi="Times New Roman"/>
        </w:rPr>
        <w:br w:type="page"/>
      </w:r>
    </w:p>
    <w:p w14:paraId="7E79409A" w14:textId="77777777" w:rsidR="00BF5D8B" w:rsidRDefault="00BF5D8B" w:rsidP="007C51B1">
      <w:pPr>
        <w:pStyle w:val="Doc-title"/>
        <w:rPr>
          <w:rFonts w:ascii="Times New Roman" w:hAnsi="Times New Roman"/>
        </w:rPr>
        <w:sectPr w:rsidR="00BF5D8B" w:rsidSect="0052472F">
          <w:footnotePr>
            <w:numRestart w:val="eachSect"/>
          </w:footnotePr>
          <w:pgSz w:w="11907" w:h="16840" w:code="9"/>
          <w:pgMar w:top="1418" w:right="1134" w:bottom="1134" w:left="1134" w:header="680" w:footer="567" w:gutter="0"/>
          <w:cols w:space="720"/>
        </w:sectPr>
      </w:pPr>
    </w:p>
    <w:p w14:paraId="79454F76" w14:textId="1E5EEB21" w:rsidR="0011493C" w:rsidRDefault="0011493C" w:rsidP="0011493C">
      <w:pPr>
        <w:pStyle w:val="1"/>
      </w:pPr>
      <w:r>
        <w:lastRenderedPageBreak/>
        <w:t>Annex</w:t>
      </w:r>
      <w:r w:rsidRPr="00EA28B7">
        <w:t xml:space="preserve">: </w:t>
      </w:r>
    </w:p>
    <w:p w14:paraId="03C8747E" w14:textId="5BB8871B" w:rsidR="004755A0" w:rsidRDefault="004755A0" w:rsidP="001F44A6">
      <w:pPr>
        <w:spacing w:afterLines="50"/>
        <w:rPr>
          <w:sz w:val="20"/>
        </w:rPr>
      </w:pPr>
      <w:r w:rsidRPr="00310A85">
        <w:rPr>
          <w:sz w:val="20"/>
        </w:rPr>
        <w:t xml:space="preserve">The </w:t>
      </w:r>
      <w:r w:rsidRPr="00310A85">
        <w:rPr>
          <w:sz w:val="20"/>
          <w:highlight w:val="yellow"/>
        </w:rPr>
        <w:t>"yellow" highlighting</w:t>
      </w:r>
      <w:r w:rsidRPr="00310A85">
        <w:rPr>
          <w:sz w:val="20"/>
        </w:rPr>
        <w:t xml:space="preserve"> in </w:t>
      </w:r>
      <w:r w:rsidRPr="00D11B78">
        <w:rPr>
          <w:i/>
          <w:sz w:val="20"/>
        </w:rPr>
        <w:t>RRCReconfiguration</w:t>
      </w:r>
      <w:r w:rsidR="00285D30" w:rsidRPr="00310A85">
        <w:rPr>
          <w:sz w:val="20"/>
        </w:rPr>
        <w:t xml:space="preserve"> message is</w:t>
      </w:r>
      <w:r w:rsidRPr="00310A85">
        <w:rPr>
          <w:sz w:val="20"/>
        </w:rPr>
        <w:t xml:space="preserve"> the essential </w:t>
      </w:r>
      <w:r w:rsidR="00285D30" w:rsidRPr="00310A85">
        <w:rPr>
          <w:sz w:val="20"/>
        </w:rPr>
        <w:t xml:space="preserve">part for </w:t>
      </w:r>
      <w:r w:rsidR="00310A85">
        <w:rPr>
          <w:sz w:val="20"/>
        </w:rPr>
        <w:t xml:space="preserve">the </w:t>
      </w:r>
      <w:r w:rsidR="00285D30" w:rsidRPr="00310A85">
        <w:rPr>
          <w:sz w:val="20"/>
        </w:rPr>
        <w:t>LTM</w:t>
      </w:r>
      <w:r w:rsidR="00310A85">
        <w:rPr>
          <w:sz w:val="20"/>
        </w:rPr>
        <w:t xml:space="preserve"> candidate cell configuration</w:t>
      </w:r>
      <w:r w:rsidR="00285D30" w:rsidRPr="00310A85">
        <w:rPr>
          <w:sz w:val="20"/>
        </w:rPr>
        <w:t xml:space="preserve">. And the </w:t>
      </w:r>
      <w:r w:rsidR="00285D30" w:rsidRPr="00310A85">
        <w:rPr>
          <w:sz w:val="20"/>
          <w:highlight w:val="green"/>
        </w:rPr>
        <w:t>"green" highlighting</w:t>
      </w:r>
      <w:r w:rsidR="00285D30" w:rsidRPr="00310A85">
        <w:rPr>
          <w:sz w:val="20"/>
        </w:rPr>
        <w:t xml:space="preserve"> in </w:t>
      </w:r>
      <w:r w:rsidR="00285D30" w:rsidRPr="00D11B78">
        <w:rPr>
          <w:i/>
          <w:sz w:val="20"/>
        </w:rPr>
        <w:t xml:space="preserve">RRCReconfiguration </w:t>
      </w:r>
      <w:r w:rsidR="00285D30" w:rsidRPr="00310A85">
        <w:rPr>
          <w:sz w:val="20"/>
        </w:rPr>
        <w:t xml:space="preserve">message is the additional part for </w:t>
      </w:r>
      <w:r w:rsidR="00310A85">
        <w:rPr>
          <w:sz w:val="20"/>
        </w:rPr>
        <w:t xml:space="preserve">the </w:t>
      </w:r>
      <w:r w:rsidR="00310A85" w:rsidRPr="00310A85">
        <w:rPr>
          <w:sz w:val="20"/>
        </w:rPr>
        <w:t>LTM</w:t>
      </w:r>
      <w:r w:rsidR="00310A85">
        <w:rPr>
          <w:sz w:val="20"/>
        </w:rPr>
        <w:t xml:space="preserve"> candidate cell configuration</w:t>
      </w:r>
      <w:r w:rsidR="00285D30" w:rsidRPr="00310A85">
        <w:rPr>
          <w:sz w:val="20"/>
        </w:rPr>
        <w:t>.</w:t>
      </w:r>
      <w:r w:rsidR="00310A85">
        <w:rPr>
          <w:sz w:val="20"/>
        </w:rPr>
        <w:t xml:space="preserve"> </w:t>
      </w:r>
    </w:p>
    <w:p w14:paraId="5124057A" w14:textId="0F319380" w:rsidR="00FC54BC" w:rsidRDefault="00FC54BC" w:rsidP="001F44A6">
      <w:pPr>
        <w:spacing w:afterLines="50"/>
        <w:rPr>
          <w:sz w:val="20"/>
        </w:rPr>
      </w:pPr>
      <w:r>
        <w:rPr>
          <w:sz w:val="20"/>
        </w:rPr>
        <w:t xml:space="preserve">For </w:t>
      </w:r>
      <w:r w:rsidR="00DE2F39">
        <w:rPr>
          <w:sz w:val="20"/>
        </w:rPr>
        <w:t>each optional field,</w:t>
      </w:r>
      <w:r w:rsidR="00AC792B">
        <w:rPr>
          <w:sz w:val="20"/>
        </w:rPr>
        <w:t xml:space="preserve"> </w:t>
      </w:r>
      <w:r w:rsidR="00AC792B" w:rsidRPr="00AC792B">
        <w:rPr>
          <w:sz w:val="20"/>
        </w:rPr>
        <w:t>the signal</w:t>
      </w:r>
      <w:r w:rsidR="00157E08">
        <w:rPr>
          <w:sz w:val="20"/>
        </w:rPr>
        <w:t>l</w:t>
      </w:r>
      <w:r w:rsidR="00AC792B" w:rsidRPr="00AC792B">
        <w:rPr>
          <w:sz w:val="20"/>
        </w:rPr>
        <w:t xml:space="preserve">ing overhead </w:t>
      </w:r>
      <w:r w:rsidR="00AC792B">
        <w:rPr>
          <w:sz w:val="20"/>
        </w:rPr>
        <w:t xml:space="preserve">is at least 1 </w:t>
      </w:r>
      <w:r w:rsidR="00AC792B" w:rsidRPr="00AC792B">
        <w:rPr>
          <w:sz w:val="20"/>
        </w:rPr>
        <w:t>bit</w:t>
      </w:r>
      <w:r w:rsidR="00AC792B">
        <w:rPr>
          <w:sz w:val="20"/>
        </w:rPr>
        <w:t xml:space="preserve">. And </w:t>
      </w:r>
      <w:r w:rsidR="00157E08">
        <w:rPr>
          <w:sz w:val="20"/>
        </w:rPr>
        <w:t>the</w:t>
      </w:r>
      <w:r w:rsidR="00AC792B" w:rsidRPr="00AC792B">
        <w:rPr>
          <w:sz w:val="20"/>
        </w:rPr>
        <w:t xml:space="preserve"> signal</w:t>
      </w:r>
      <w:r w:rsidR="00157E08">
        <w:rPr>
          <w:sz w:val="20"/>
        </w:rPr>
        <w:t>l</w:t>
      </w:r>
      <w:r w:rsidR="00AC792B" w:rsidRPr="00AC792B">
        <w:rPr>
          <w:sz w:val="20"/>
        </w:rPr>
        <w:t xml:space="preserve">ing overhead to configuring </w:t>
      </w:r>
      <w:r w:rsidR="00DE2F39" w:rsidRPr="00D11B78">
        <w:rPr>
          <w:i/>
          <w:sz w:val="20"/>
        </w:rPr>
        <w:t>rrc-TransactionIdentifier</w:t>
      </w:r>
      <w:r w:rsidR="00AC792B">
        <w:rPr>
          <w:sz w:val="20"/>
        </w:rPr>
        <w:t xml:space="preserve"> is 2 bits</w:t>
      </w:r>
      <w:r w:rsidR="00AC792B">
        <w:rPr>
          <w:rFonts w:hint="eastAsia"/>
          <w:sz w:val="20"/>
        </w:rPr>
        <w:t>.</w:t>
      </w:r>
      <w:r w:rsidR="00AC792B">
        <w:rPr>
          <w:sz w:val="20"/>
        </w:rPr>
        <w:t xml:space="preserve"> The field</w:t>
      </w:r>
      <w:r w:rsidR="00DE2F39">
        <w:rPr>
          <w:sz w:val="20"/>
        </w:rPr>
        <w:t xml:space="preserve"> is </w:t>
      </w:r>
      <w:r w:rsidR="00DE2F39" w:rsidRPr="00B40D12">
        <w:rPr>
          <w:sz w:val="20"/>
        </w:rPr>
        <w:t>mandatory</w:t>
      </w:r>
      <w:r w:rsidR="00AC792B">
        <w:rPr>
          <w:sz w:val="20"/>
        </w:rPr>
        <w:t xml:space="preserve"> </w:t>
      </w:r>
      <w:r w:rsidR="00AC792B" w:rsidRPr="00AC792B">
        <w:rPr>
          <w:sz w:val="20"/>
        </w:rPr>
        <w:t xml:space="preserve">present </w:t>
      </w:r>
      <w:r w:rsidR="00AC792B">
        <w:rPr>
          <w:sz w:val="20"/>
        </w:rPr>
        <w:t>in</w:t>
      </w:r>
      <w:r w:rsidR="00DE2F39">
        <w:rPr>
          <w:sz w:val="20"/>
        </w:rPr>
        <w:t xml:space="preserve"> </w:t>
      </w:r>
      <w:r w:rsidR="00D11B78">
        <w:rPr>
          <w:sz w:val="20"/>
        </w:rPr>
        <w:t xml:space="preserve"> the </w:t>
      </w:r>
      <w:r w:rsidR="003B7789" w:rsidRPr="00933736">
        <w:rPr>
          <w:i/>
          <w:sz w:val="20"/>
        </w:rPr>
        <w:t>RRCReconfiguration</w:t>
      </w:r>
      <w:r w:rsidR="003B7789">
        <w:rPr>
          <w:sz w:val="20"/>
        </w:rPr>
        <w:t xml:space="preserve"> message</w:t>
      </w:r>
      <w:r w:rsidR="00DE2F39">
        <w:rPr>
          <w:rFonts w:hint="eastAsia"/>
          <w:sz w:val="20"/>
        </w:rPr>
        <w:t>.</w:t>
      </w:r>
    </w:p>
    <w:p w14:paraId="0CB053A0" w14:textId="77777777" w:rsidR="00BF5D8B" w:rsidRPr="00F43A82" w:rsidRDefault="00BF5D8B" w:rsidP="00BF5D8B">
      <w:pPr>
        <w:pStyle w:val="4"/>
      </w:pPr>
      <w:bookmarkStart w:id="4" w:name="_Toc60777108"/>
      <w:bookmarkStart w:id="5" w:name="_Toc124713030"/>
      <w:r w:rsidRPr="00F43A82">
        <w:t>–</w:t>
      </w:r>
      <w:r w:rsidRPr="00F43A82">
        <w:tab/>
      </w:r>
      <w:r w:rsidRPr="00F43A82">
        <w:rPr>
          <w:i/>
          <w:noProof/>
        </w:rPr>
        <w:t>RRCReconfiguration</w:t>
      </w:r>
      <w:bookmarkEnd w:id="4"/>
      <w:bookmarkEnd w:id="5"/>
    </w:p>
    <w:p w14:paraId="6384E861" w14:textId="77777777" w:rsidR="00BF5D8B" w:rsidRPr="00F43A82" w:rsidRDefault="00BF5D8B" w:rsidP="00BF5D8B">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7CD3C779" w14:textId="77777777" w:rsidR="00BF5D8B" w:rsidRPr="00F43A82" w:rsidRDefault="00BF5D8B" w:rsidP="00BF5D8B">
      <w:pPr>
        <w:pStyle w:val="B1"/>
      </w:pPr>
      <w:r w:rsidRPr="00F43A82">
        <w:t>Signalling radio bearer: SRB1 or SRB3</w:t>
      </w:r>
    </w:p>
    <w:p w14:paraId="63985EEC" w14:textId="77777777" w:rsidR="00BF5D8B" w:rsidRPr="00F43A82" w:rsidRDefault="00BF5D8B" w:rsidP="00BF5D8B">
      <w:pPr>
        <w:pStyle w:val="B1"/>
      </w:pPr>
      <w:r w:rsidRPr="00F43A82">
        <w:t>RLC-SAP: AM</w:t>
      </w:r>
    </w:p>
    <w:p w14:paraId="677E6836" w14:textId="77777777" w:rsidR="00BF5D8B" w:rsidRPr="00F43A82" w:rsidRDefault="00BF5D8B" w:rsidP="00BF5D8B">
      <w:pPr>
        <w:pStyle w:val="B1"/>
      </w:pPr>
      <w:r w:rsidRPr="00F43A82">
        <w:t>Logical channel: DCCH</w:t>
      </w:r>
    </w:p>
    <w:p w14:paraId="7770CFB5" w14:textId="77777777" w:rsidR="00BF5D8B" w:rsidRPr="00F43A82" w:rsidRDefault="00BF5D8B" w:rsidP="00BF5D8B">
      <w:pPr>
        <w:pStyle w:val="B1"/>
      </w:pPr>
      <w:r w:rsidRPr="00F43A82">
        <w:t>Direction: Network to UE</w:t>
      </w:r>
    </w:p>
    <w:p w14:paraId="3DDD48C4" w14:textId="77777777" w:rsidR="00BF5D8B" w:rsidRPr="00F43A82" w:rsidRDefault="00BF5D8B" w:rsidP="00BF5D8B">
      <w:pPr>
        <w:pStyle w:val="TH"/>
        <w:rPr>
          <w:bCs/>
          <w:i/>
          <w:iCs/>
        </w:rPr>
      </w:pPr>
      <w:r w:rsidRPr="00F43A82">
        <w:rPr>
          <w:bCs/>
          <w:i/>
          <w:iCs/>
        </w:rPr>
        <w:t>RRCReconfiguration message</w:t>
      </w:r>
    </w:p>
    <w:p w14:paraId="6D3D6456" w14:textId="77777777" w:rsidR="00BF5D8B" w:rsidRPr="00F43A82" w:rsidRDefault="00BF5D8B" w:rsidP="00BF5D8B">
      <w:pPr>
        <w:pStyle w:val="PL"/>
        <w:rPr>
          <w:color w:val="808080"/>
        </w:rPr>
      </w:pPr>
      <w:r w:rsidRPr="00F43A82">
        <w:rPr>
          <w:color w:val="808080"/>
        </w:rPr>
        <w:t>-- ASN1START</w:t>
      </w:r>
    </w:p>
    <w:p w14:paraId="673F2EFA" w14:textId="77777777" w:rsidR="00BF5D8B" w:rsidRPr="00F43A82" w:rsidRDefault="00BF5D8B" w:rsidP="00BF5D8B">
      <w:pPr>
        <w:pStyle w:val="PL"/>
        <w:rPr>
          <w:color w:val="808080"/>
        </w:rPr>
      </w:pPr>
      <w:r w:rsidRPr="00F43A82">
        <w:rPr>
          <w:color w:val="808080"/>
        </w:rPr>
        <w:t>-- TAG-RRCRECONFIGURATION-START</w:t>
      </w:r>
    </w:p>
    <w:p w14:paraId="7DFA10D9" w14:textId="77777777" w:rsidR="00BF5D8B" w:rsidRPr="00F43A82" w:rsidRDefault="00BF5D8B" w:rsidP="00BF5D8B">
      <w:pPr>
        <w:pStyle w:val="PL"/>
      </w:pPr>
    </w:p>
    <w:p w14:paraId="7D65417A" w14:textId="77777777" w:rsidR="00BF5D8B" w:rsidRPr="00F43A82" w:rsidRDefault="00BF5D8B" w:rsidP="00BF5D8B">
      <w:pPr>
        <w:pStyle w:val="PL"/>
      </w:pPr>
      <w:r w:rsidRPr="00F43A82">
        <w:t xml:space="preserve">RRCReconfiguration ::=                  </w:t>
      </w:r>
      <w:r w:rsidRPr="00F43A82">
        <w:rPr>
          <w:color w:val="993366"/>
        </w:rPr>
        <w:t>SEQUENCE</w:t>
      </w:r>
      <w:r w:rsidRPr="00F43A82">
        <w:t xml:space="preserve"> {</w:t>
      </w:r>
    </w:p>
    <w:p w14:paraId="308DCDD9" w14:textId="77777777" w:rsidR="00BF5D8B" w:rsidRPr="00F43A82" w:rsidRDefault="00BF5D8B" w:rsidP="00BF5D8B">
      <w:pPr>
        <w:pStyle w:val="PL"/>
      </w:pPr>
      <w:r w:rsidRPr="00F43A82">
        <w:t xml:space="preserve">    </w:t>
      </w:r>
      <w:r w:rsidRPr="000A380B">
        <w:rPr>
          <w:highlight w:val="green"/>
        </w:rPr>
        <w:t>rrc-TransactionIdentifier               RRC-TransactionIdentifier,</w:t>
      </w:r>
    </w:p>
    <w:p w14:paraId="4B1EC04B" w14:textId="77777777" w:rsidR="00BF5D8B" w:rsidRPr="00F43A82" w:rsidRDefault="00BF5D8B" w:rsidP="00BF5D8B">
      <w:pPr>
        <w:pStyle w:val="PL"/>
      </w:pPr>
      <w:r w:rsidRPr="00F43A82">
        <w:t xml:space="preserve">    </w:t>
      </w:r>
      <w:r w:rsidRPr="000A380B">
        <w:rPr>
          <w:highlight w:val="green"/>
        </w:rPr>
        <w:t xml:space="preserve">criticalExtensions                      </w:t>
      </w:r>
      <w:r w:rsidRPr="000A380B">
        <w:rPr>
          <w:color w:val="993366"/>
          <w:highlight w:val="green"/>
        </w:rPr>
        <w:t>CHOICE</w:t>
      </w:r>
      <w:r w:rsidRPr="000A380B">
        <w:rPr>
          <w:highlight w:val="green"/>
        </w:rPr>
        <w:t xml:space="preserve"> {</w:t>
      </w:r>
    </w:p>
    <w:p w14:paraId="75C3DB81" w14:textId="77777777" w:rsidR="00BF5D8B" w:rsidRPr="00F43A82" w:rsidRDefault="00BF5D8B" w:rsidP="00BF5D8B">
      <w:pPr>
        <w:pStyle w:val="PL"/>
      </w:pPr>
      <w:r w:rsidRPr="00F43A82">
        <w:t xml:space="preserve">        rrcReconfiguration                      RRCReconfiguration-IEs,</w:t>
      </w:r>
    </w:p>
    <w:p w14:paraId="75C8D108" w14:textId="77777777" w:rsidR="00BF5D8B" w:rsidRPr="00F43A82" w:rsidRDefault="00BF5D8B" w:rsidP="00BF5D8B">
      <w:pPr>
        <w:pStyle w:val="PL"/>
      </w:pPr>
      <w:r w:rsidRPr="00F43A82">
        <w:t xml:space="preserve">        criticalExtensionsFuture                </w:t>
      </w:r>
      <w:r w:rsidRPr="00F43A82">
        <w:rPr>
          <w:color w:val="993366"/>
        </w:rPr>
        <w:t>SEQUENCE</w:t>
      </w:r>
      <w:r w:rsidRPr="00F43A82">
        <w:t xml:space="preserve"> {}</w:t>
      </w:r>
    </w:p>
    <w:p w14:paraId="340812C6" w14:textId="77777777" w:rsidR="00BF5D8B" w:rsidRPr="00F43A82" w:rsidRDefault="00BF5D8B" w:rsidP="00BF5D8B">
      <w:pPr>
        <w:pStyle w:val="PL"/>
      </w:pPr>
      <w:r w:rsidRPr="00F43A82">
        <w:t xml:space="preserve">    }</w:t>
      </w:r>
    </w:p>
    <w:p w14:paraId="34C4FAF1" w14:textId="77777777" w:rsidR="00BF5D8B" w:rsidRPr="00F43A82" w:rsidRDefault="00BF5D8B" w:rsidP="00BF5D8B">
      <w:pPr>
        <w:pStyle w:val="PL"/>
      </w:pPr>
      <w:r w:rsidRPr="00F43A82">
        <w:t>}</w:t>
      </w:r>
    </w:p>
    <w:p w14:paraId="03DBAE32" w14:textId="77777777" w:rsidR="00BF5D8B" w:rsidRPr="00F43A82" w:rsidRDefault="00BF5D8B" w:rsidP="00BF5D8B">
      <w:pPr>
        <w:pStyle w:val="PL"/>
      </w:pPr>
    </w:p>
    <w:p w14:paraId="1DB661F3" w14:textId="77777777" w:rsidR="00BF5D8B" w:rsidRPr="00F43A82" w:rsidRDefault="00BF5D8B" w:rsidP="00BF5D8B">
      <w:pPr>
        <w:pStyle w:val="PL"/>
      </w:pPr>
      <w:r w:rsidRPr="00F43A82">
        <w:t xml:space="preserve">RRCReconfiguration-IEs ::=              </w:t>
      </w:r>
      <w:r w:rsidRPr="00F43A82">
        <w:rPr>
          <w:color w:val="993366"/>
        </w:rPr>
        <w:t>SEQUENCE</w:t>
      </w:r>
      <w:r w:rsidRPr="00F43A82">
        <w:t xml:space="preserve"> {</w:t>
      </w:r>
    </w:p>
    <w:p w14:paraId="78D85A13" w14:textId="77777777" w:rsidR="00BF5D8B" w:rsidRPr="000A380B" w:rsidRDefault="00BF5D8B" w:rsidP="00BF5D8B">
      <w:pPr>
        <w:pStyle w:val="PL"/>
        <w:rPr>
          <w:color w:val="808080"/>
          <w:highlight w:val="yellow"/>
        </w:rPr>
      </w:pPr>
      <w:r w:rsidRPr="00F43A82">
        <w:t xml:space="preserve">    </w:t>
      </w:r>
      <w:r w:rsidRPr="000A380B">
        <w:rPr>
          <w:highlight w:val="yellow"/>
        </w:rPr>
        <w:t xml:space="preserve">radioBearerConfig                       RadioBearerConfig                                                      </w:t>
      </w:r>
      <w:r w:rsidRPr="000A380B">
        <w:rPr>
          <w:color w:val="993366"/>
          <w:highlight w:val="yellow"/>
        </w:rPr>
        <w:t>OPTIONAL</w:t>
      </w:r>
      <w:r w:rsidRPr="000A380B">
        <w:rPr>
          <w:highlight w:val="yellow"/>
        </w:rPr>
        <w:t xml:space="preserve">, </w:t>
      </w:r>
      <w:r w:rsidRPr="000A380B">
        <w:rPr>
          <w:color w:val="808080"/>
          <w:highlight w:val="yellow"/>
        </w:rPr>
        <w:t>-- Need M</w:t>
      </w:r>
    </w:p>
    <w:p w14:paraId="1F0490F4" w14:textId="77777777" w:rsidR="00BF5D8B" w:rsidRPr="000A380B" w:rsidRDefault="00BF5D8B" w:rsidP="00BF5D8B">
      <w:pPr>
        <w:pStyle w:val="PL"/>
        <w:rPr>
          <w:color w:val="808080"/>
          <w:highlight w:val="yellow"/>
        </w:rPr>
      </w:pPr>
      <w:r w:rsidRPr="000A380B">
        <w:rPr>
          <w:highlight w:val="yellow"/>
        </w:rPr>
        <w:t xml:space="preserve">    secondaryCellGroup                      </w:t>
      </w:r>
      <w:r w:rsidRPr="000A380B">
        <w:rPr>
          <w:color w:val="993366"/>
          <w:highlight w:val="yellow"/>
        </w:rPr>
        <w:t>OCTET</w:t>
      </w:r>
      <w:r w:rsidRPr="000A380B">
        <w:rPr>
          <w:highlight w:val="yellow"/>
        </w:rPr>
        <w:t xml:space="preserve"> </w:t>
      </w:r>
      <w:r w:rsidRPr="000A380B">
        <w:rPr>
          <w:color w:val="993366"/>
          <w:highlight w:val="yellow"/>
        </w:rPr>
        <w:t>STRING</w:t>
      </w:r>
      <w:r w:rsidRPr="000A380B">
        <w:rPr>
          <w:highlight w:val="yellow"/>
        </w:rPr>
        <w:t xml:space="preserve"> (CONTAINING CellGroupConfig)                              </w:t>
      </w:r>
      <w:r w:rsidRPr="000A380B">
        <w:rPr>
          <w:color w:val="993366"/>
          <w:highlight w:val="yellow"/>
        </w:rPr>
        <w:t>OPTIONAL</w:t>
      </w:r>
      <w:r w:rsidRPr="000A380B">
        <w:rPr>
          <w:highlight w:val="yellow"/>
        </w:rPr>
        <w:t xml:space="preserve">, </w:t>
      </w:r>
      <w:r w:rsidRPr="000A380B">
        <w:rPr>
          <w:color w:val="808080"/>
          <w:highlight w:val="yellow"/>
        </w:rPr>
        <w:t>-- Cond SCG</w:t>
      </w:r>
    </w:p>
    <w:p w14:paraId="0D399279" w14:textId="77777777" w:rsidR="00BF5D8B" w:rsidRPr="00F43A82" w:rsidRDefault="00BF5D8B" w:rsidP="00BF5D8B">
      <w:pPr>
        <w:pStyle w:val="PL"/>
        <w:rPr>
          <w:color w:val="808080"/>
        </w:rPr>
      </w:pPr>
      <w:r w:rsidRPr="000A380B">
        <w:rPr>
          <w:highlight w:val="yellow"/>
        </w:rPr>
        <w:t xml:space="preserve">    measConfig                              MeasConfig                                                             </w:t>
      </w:r>
      <w:r w:rsidRPr="000A380B">
        <w:rPr>
          <w:color w:val="993366"/>
          <w:highlight w:val="yellow"/>
        </w:rPr>
        <w:t>OPTIONAL</w:t>
      </w:r>
      <w:r w:rsidRPr="000A380B">
        <w:rPr>
          <w:highlight w:val="yellow"/>
        </w:rPr>
        <w:t xml:space="preserve">, </w:t>
      </w:r>
      <w:r w:rsidRPr="000A380B">
        <w:rPr>
          <w:color w:val="808080"/>
          <w:highlight w:val="yellow"/>
        </w:rPr>
        <w:t>-- Need M</w:t>
      </w:r>
    </w:p>
    <w:p w14:paraId="74B4D76A" w14:textId="77777777" w:rsidR="00BF5D8B" w:rsidRPr="000A380B" w:rsidRDefault="00BF5D8B" w:rsidP="00BF5D8B">
      <w:pPr>
        <w:pStyle w:val="PL"/>
        <w:rPr>
          <w:highlight w:val="green"/>
        </w:rPr>
      </w:pPr>
      <w:r w:rsidRPr="00F43A82">
        <w:t xml:space="preserve">    </w:t>
      </w:r>
      <w:r w:rsidRPr="000A380B">
        <w:rPr>
          <w:highlight w:val="green"/>
        </w:rPr>
        <w:t xml:space="preserve">lateNonCriticalExtension                </w:t>
      </w:r>
      <w:r w:rsidRPr="000A380B">
        <w:rPr>
          <w:color w:val="993366"/>
          <w:highlight w:val="green"/>
        </w:rPr>
        <w:t>OCTET</w:t>
      </w:r>
      <w:r w:rsidRPr="000A380B">
        <w:rPr>
          <w:highlight w:val="green"/>
        </w:rPr>
        <w:t xml:space="preserve"> </w:t>
      </w:r>
      <w:r w:rsidRPr="000A380B">
        <w:rPr>
          <w:color w:val="993366"/>
          <w:highlight w:val="green"/>
        </w:rPr>
        <w:t>STRING</w:t>
      </w:r>
      <w:r w:rsidRPr="000A380B">
        <w:rPr>
          <w:highlight w:val="green"/>
        </w:rPr>
        <w:t xml:space="preserve">                                                           </w:t>
      </w:r>
      <w:r w:rsidRPr="000A380B">
        <w:rPr>
          <w:color w:val="993366"/>
          <w:highlight w:val="green"/>
        </w:rPr>
        <w:t>OPTIONAL</w:t>
      </w:r>
      <w:r w:rsidRPr="000A380B">
        <w:rPr>
          <w:highlight w:val="green"/>
        </w:rPr>
        <w:t>,</w:t>
      </w:r>
    </w:p>
    <w:p w14:paraId="58B8E4D5" w14:textId="77777777" w:rsidR="00BF5D8B" w:rsidRPr="00F43A82" w:rsidRDefault="00BF5D8B" w:rsidP="00BF5D8B">
      <w:pPr>
        <w:pStyle w:val="PL"/>
      </w:pPr>
      <w:r w:rsidRPr="000A380B">
        <w:rPr>
          <w:highlight w:val="green"/>
        </w:rPr>
        <w:t xml:space="preserve">    nonCriticalExtension                    RRCReconfiguration-v1530-IEs                                           </w:t>
      </w:r>
      <w:r w:rsidRPr="000A380B">
        <w:rPr>
          <w:color w:val="993366"/>
          <w:highlight w:val="green"/>
        </w:rPr>
        <w:t>OPTIONAL</w:t>
      </w:r>
    </w:p>
    <w:p w14:paraId="482FABCD" w14:textId="77777777" w:rsidR="00BF5D8B" w:rsidRPr="00F43A82" w:rsidRDefault="00BF5D8B" w:rsidP="00BF5D8B">
      <w:pPr>
        <w:pStyle w:val="PL"/>
      </w:pPr>
      <w:r w:rsidRPr="00F43A82">
        <w:t>}</w:t>
      </w:r>
    </w:p>
    <w:p w14:paraId="67DEAAF1" w14:textId="77777777" w:rsidR="00BF5D8B" w:rsidRPr="00F43A82" w:rsidRDefault="00BF5D8B" w:rsidP="00BF5D8B">
      <w:pPr>
        <w:pStyle w:val="PL"/>
      </w:pPr>
    </w:p>
    <w:p w14:paraId="6450C6BA" w14:textId="77777777" w:rsidR="00BF5D8B" w:rsidRPr="00F43A82" w:rsidRDefault="00BF5D8B" w:rsidP="00BF5D8B">
      <w:pPr>
        <w:pStyle w:val="PL"/>
      </w:pPr>
      <w:r w:rsidRPr="00F43A82">
        <w:t xml:space="preserve">RRCReconfiguration-v1530-IEs ::=            </w:t>
      </w:r>
      <w:r w:rsidRPr="00F43A82">
        <w:rPr>
          <w:color w:val="993366"/>
        </w:rPr>
        <w:t>SEQUENCE</w:t>
      </w:r>
      <w:r w:rsidRPr="00F43A82">
        <w:t xml:space="preserve"> {</w:t>
      </w:r>
    </w:p>
    <w:p w14:paraId="09E4ABFC" w14:textId="77777777" w:rsidR="00BF5D8B" w:rsidRPr="00F43A82" w:rsidRDefault="00BF5D8B" w:rsidP="00BF5D8B">
      <w:pPr>
        <w:pStyle w:val="PL"/>
        <w:rPr>
          <w:color w:val="808080"/>
        </w:rPr>
      </w:pPr>
      <w:r w:rsidRPr="00F43A82">
        <w:t xml:space="preserve">    </w:t>
      </w:r>
      <w:r w:rsidRPr="00500739">
        <w:rPr>
          <w:highlight w:val="yellow"/>
        </w:rPr>
        <w:t xml:space="preserve">masterCellGroup                         </w:t>
      </w:r>
      <w:r w:rsidRPr="00500739">
        <w:rPr>
          <w:color w:val="993366"/>
          <w:highlight w:val="yellow"/>
        </w:rPr>
        <w:t>OCTET</w:t>
      </w:r>
      <w:r w:rsidRPr="00500739">
        <w:rPr>
          <w:highlight w:val="yellow"/>
        </w:rPr>
        <w:t xml:space="preserve"> </w:t>
      </w:r>
      <w:r w:rsidRPr="00500739">
        <w:rPr>
          <w:color w:val="993366"/>
          <w:highlight w:val="yellow"/>
        </w:rPr>
        <w:t>STRING</w:t>
      </w:r>
      <w:r w:rsidRPr="00500739">
        <w:rPr>
          <w:highlight w:val="yellow"/>
        </w:rPr>
        <w:t xml:space="preserve"> (CONTAINING CellGroupConfig)</w:t>
      </w:r>
      <w:r w:rsidRPr="00F43A82">
        <w:t xml:space="preserve">                              </w:t>
      </w:r>
      <w:r w:rsidRPr="00F43A82">
        <w:rPr>
          <w:color w:val="993366"/>
        </w:rPr>
        <w:t>OPTIONAL</w:t>
      </w:r>
      <w:r w:rsidRPr="00F43A82">
        <w:t xml:space="preserve">, </w:t>
      </w:r>
      <w:r w:rsidRPr="00F43A82">
        <w:rPr>
          <w:color w:val="808080"/>
        </w:rPr>
        <w:t>-- Need M</w:t>
      </w:r>
    </w:p>
    <w:p w14:paraId="24A690EE" w14:textId="77777777" w:rsidR="00BF5D8B" w:rsidRPr="00500739" w:rsidRDefault="00BF5D8B" w:rsidP="00BF5D8B">
      <w:pPr>
        <w:pStyle w:val="PL"/>
        <w:rPr>
          <w:color w:val="808080"/>
          <w:highlight w:val="green"/>
        </w:rPr>
      </w:pPr>
      <w:r w:rsidRPr="00F43A82">
        <w:t xml:space="preserve">    </w:t>
      </w:r>
      <w:r w:rsidRPr="00500739">
        <w:rPr>
          <w:highlight w:val="green"/>
        </w:rPr>
        <w:t xml:space="preserve">fullConfig                              </w:t>
      </w:r>
      <w:r w:rsidRPr="00500739">
        <w:rPr>
          <w:color w:val="993366"/>
          <w:highlight w:val="green"/>
        </w:rPr>
        <w:t>ENUMERATED</w:t>
      </w:r>
      <w:r w:rsidRPr="00500739">
        <w:rPr>
          <w:highlight w:val="green"/>
        </w:rPr>
        <w:t xml:space="preserve"> {true}                                                      </w:t>
      </w:r>
      <w:r w:rsidRPr="00500739">
        <w:rPr>
          <w:color w:val="993366"/>
          <w:highlight w:val="green"/>
        </w:rPr>
        <w:t>OPTIONAL</w:t>
      </w:r>
      <w:r w:rsidRPr="00500739">
        <w:rPr>
          <w:highlight w:val="green"/>
        </w:rPr>
        <w:t xml:space="preserve">, </w:t>
      </w:r>
      <w:r w:rsidRPr="00500739">
        <w:rPr>
          <w:color w:val="808080"/>
          <w:highlight w:val="green"/>
        </w:rPr>
        <w:t>-- Cond FullConfig</w:t>
      </w:r>
    </w:p>
    <w:p w14:paraId="2512BEA6" w14:textId="77777777" w:rsidR="00BF5D8B" w:rsidRPr="00500739" w:rsidRDefault="00BF5D8B" w:rsidP="00BF5D8B">
      <w:pPr>
        <w:pStyle w:val="PL"/>
        <w:rPr>
          <w:color w:val="808080"/>
          <w:highlight w:val="green"/>
        </w:rPr>
      </w:pPr>
      <w:r w:rsidRPr="00500739">
        <w:rPr>
          <w:highlight w:val="green"/>
        </w:rPr>
        <w:lastRenderedPageBreak/>
        <w:t xml:space="preserve">    dedicatedNAS-MessageList                </w:t>
      </w:r>
      <w:r w:rsidRPr="00500739">
        <w:rPr>
          <w:color w:val="993366"/>
          <w:highlight w:val="green"/>
        </w:rPr>
        <w:t>SEQUENCE</w:t>
      </w:r>
      <w:r w:rsidRPr="00500739">
        <w:rPr>
          <w:highlight w:val="green"/>
        </w:rPr>
        <w:t xml:space="preserve"> (</w:t>
      </w:r>
      <w:r w:rsidRPr="00500739">
        <w:rPr>
          <w:color w:val="993366"/>
          <w:highlight w:val="green"/>
        </w:rPr>
        <w:t>SIZE</w:t>
      </w:r>
      <w:r w:rsidRPr="00500739">
        <w:rPr>
          <w:highlight w:val="green"/>
        </w:rPr>
        <w:t>(1..maxDRB))</w:t>
      </w:r>
      <w:r w:rsidRPr="00500739">
        <w:rPr>
          <w:color w:val="993366"/>
          <w:highlight w:val="green"/>
        </w:rPr>
        <w:t xml:space="preserve"> OF</w:t>
      </w:r>
      <w:r w:rsidRPr="00500739">
        <w:rPr>
          <w:highlight w:val="green"/>
        </w:rPr>
        <w:t xml:space="preserve"> DedicatedNAS-Message                     </w:t>
      </w:r>
      <w:r w:rsidRPr="00500739">
        <w:rPr>
          <w:color w:val="993366"/>
          <w:highlight w:val="green"/>
        </w:rPr>
        <w:t>OPTIONAL</w:t>
      </w:r>
      <w:r w:rsidRPr="00500739">
        <w:rPr>
          <w:highlight w:val="green"/>
        </w:rPr>
        <w:t xml:space="preserve">, </w:t>
      </w:r>
      <w:r w:rsidRPr="00500739">
        <w:rPr>
          <w:color w:val="808080"/>
          <w:highlight w:val="green"/>
        </w:rPr>
        <w:t>-- Cond nonHO</w:t>
      </w:r>
    </w:p>
    <w:p w14:paraId="5B28A505" w14:textId="77777777" w:rsidR="00BF5D8B" w:rsidRPr="00500739" w:rsidRDefault="00BF5D8B" w:rsidP="00BF5D8B">
      <w:pPr>
        <w:pStyle w:val="PL"/>
        <w:rPr>
          <w:color w:val="808080"/>
          <w:highlight w:val="green"/>
        </w:rPr>
      </w:pPr>
      <w:r w:rsidRPr="00500739">
        <w:rPr>
          <w:highlight w:val="green"/>
        </w:rPr>
        <w:t xml:space="preserve">    masterKeyUpdate                         MasterKeyUpdate                                                        </w:t>
      </w:r>
      <w:r w:rsidRPr="00500739">
        <w:rPr>
          <w:color w:val="993366"/>
          <w:highlight w:val="green"/>
        </w:rPr>
        <w:t>OPTIONAL</w:t>
      </w:r>
      <w:r w:rsidRPr="00500739">
        <w:rPr>
          <w:highlight w:val="green"/>
        </w:rPr>
        <w:t xml:space="preserve">, </w:t>
      </w:r>
      <w:r w:rsidRPr="00500739">
        <w:rPr>
          <w:color w:val="808080"/>
          <w:highlight w:val="green"/>
        </w:rPr>
        <w:t>-- Cond MasterKeyChange</w:t>
      </w:r>
    </w:p>
    <w:p w14:paraId="414F8BEE" w14:textId="77777777" w:rsidR="00BF5D8B" w:rsidRPr="00500739" w:rsidRDefault="00BF5D8B" w:rsidP="00BF5D8B">
      <w:pPr>
        <w:pStyle w:val="PL"/>
        <w:rPr>
          <w:color w:val="808080"/>
          <w:highlight w:val="green"/>
        </w:rPr>
      </w:pPr>
      <w:r w:rsidRPr="00500739">
        <w:rPr>
          <w:highlight w:val="green"/>
        </w:rPr>
        <w:t xml:space="preserve">    dedicatedSIB1-Delivery                  </w:t>
      </w:r>
      <w:r w:rsidRPr="00500739">
        <w:rPr>
          <w:color w:val="993366"/>
          <w:highlight w:val="green"/>
        </w:rPr>
        <w:t>OCTET</w:t>
      </w:r>
      <w:r w:rsidRPr="00500739">
        <w:rPr>
          <w:highlight w:val="green"/>
        </w:rPr>
        <w:t xml:space="preserve"> </w:t>
      </w:r>
      <w:r w:rsidRPr="00500739">
        <w:rPr>
          <w:color w:val="993366"/>
          <w:highlight w:val="green"/>
        </w:rPr>
        <w:t>STRING</w:t>
      </w:r>
      <w:r w:rsidRPr="00500739">
        <w:rPr>
          <w:highlight w:val="green"/>
        </w:rPr>
        <w:t xml:space="preserve"> (CONTAINING SIB1)                                         </w:t>
      </w:r>
      <w:r w:rsidRPr="00500739">
        <w:rPr>
          <w:color w:val="993366"/>
          <w:highlight w:val="green"/>
        </w:rPr>
        <w:t>OPTIONAL</w:t>
      </w:r>
      <w:r w:rsidRPr="00500739">
        <w:rPr>
          <w:highlight w:val="green"/>
        </w:rPr>
        <w:t xml:space="preserve">, </w:t>
      </w:r>
      <w:r w:rsidRPr="00500739">
        <w:rPr>
          <w:color w:val="808080"/>
          <w:highlight w:val="green"/>
        </w:rPr>
        <w:t>-- Need N</w:t>
      </w:r>
    </w:p>
    <w:p w14:paraId="23B7FE82" w14:textId="77777777" w:rsidR="00BF5D8B" w:rsidRPr="00500739" w:rsidRDefault="00BF5D8B" w:rsidP="00BF5D8B">
      <w:pPr>
        <w:pStyle w:val="PL"/>
        <w:rPr>
          <w:color w:val="808080"/>
          <w:highlight w:val="green"/>
        </w:rPr>
      </w:pPr>
      <w:r w:rsidRPr="00500739">
        <w:rPr>
          <w:highlight w:val="green"/>
        </w:rPr>
        <w:t xml:space="preserve">    dedicatedSystemInformationDelivery      </w:t>
      </w:r>
      <w:r w:rsidRPr="00500739">
        <w:rPr>
          <w:color w:val="993366"/>
          <w:highlight w:val="green"/>
        </w:rPr>
        <w:t>OCTET</w:t>
      </w:r>
      <w:r w:rsidRPr="00500739">
        <w:rPr>
          <w:highlight w:val="green"/>
        </w:rPr>
        <w:t xml:space="preserve"> </w:t>
      </w:r>
      <w:r w:rsidRPr="00500739">
        <w:rPr>
          <w:color w:val="993366"/>
          <w:highlight w:val="green"/>
        </w:rPr>
        <w:t>STRING</w:t>
      </w:r>
      <w:r w:rsidRPr="00500739">
        <w:rPr>
          <w:highlight w:val="green"/>
        </w:rPr>
        <w:t xml:space="preserve"> (CONTAINING SystemInformation)                            </w:t>
      </w:r>
      <w:r w:rsidRPr="00500739">
        <w:rPr>
          <w:color w:val="993366"/>
          <w:highlight w:val="green"/>
        </w:rPr>
        <w:t>OPTIONAL</w:t>
      </w:r>
      <w:r w:rsidRPr="00500739">
        <w:rPr>
          <w:highlight w:val="green"/>
        </w:rPr>
        <w:t xml:space="preserve">, </w:t>
      </w:r>
      <w:r w:rsidRPr="00500739">
        <w:rPr>
          <w:color w:val="808080"/>
          <w:highlight w:val="green"/>
        </w:rPr>
        <w:t>-- Need N</w:t>
      </w:r>
    </w:p>
    <w:p w14:paraId="64AB7AEB" w14:textId="77777777" w:rsidR="00BF5D8B" w:rsidRPr="00500739" w:rsidRDefault="00BF5D8B" w:rsidP="00BF5D8B">
      <w:pPr>
        <w:pStyle w:val="PL"/>
        <w:rPr>
          <w:color w:val="808080"/>
          <w:highlight w:val="green"/>
        </w:rPr>
      </w:pPr>
      <w:r w:rsidRPr="00500739">
        <w:rPr>
          <w:highlight w:val="green"/>
        </w:rPr>
        <w:t xml:space="preserve">    otherConfig                             OtherConfig                                                            </w:t>
      </w:r>
      <w:r w:rsidRPr="00500739">
        <w:rPr>
          <w:color w:val="993366"/>
          <w:highlight w:val="green"/>
        </w:rPr>
        <w:t>OPTIONAL</w:t>
      </w:r>
      <w:r w:rsidRPr="00500739">
        <w:rPr>
          <w:highlight w:val="green"/>
        </w:rPr>
        <w:t xml:space="preserve">, </w:t>
      </w:r>
      <w:r w:rsidRPr="00500739">
        <w:rPr>
          <w:color w:val="808080"/>
          <w:highlight w:val="green"/>
        </w:rPr>
        <w:t>-- Need M</w:t>
      </w:r>
    </w:p>
    <w:p w14:paraId="21978455" w14:textId="77777777" w:rsidR="00BF5D8B" w:rsidRPr="00F43A82" w:rsidRDefault="00BF5D8B" w:rsidP="00BF5D8B">
      <w:pPr>
        <w:pStyle w:val="PL"/>
      </w:pPr>
      <w:r w:rsidRPr="00500739">
        <w:rPr>
          <w:highlight w:val="green"/>
        </w:rPr>
        <w:t xml:space="preserve">    nonCriticalExtension                    RRCReconfiguration-v1540-IEs                                           </w:t>
      </w:r>
      <w:r w:rsidRPr="00500739">
        <w:rPr>
          <w:color w:val="993366"/>
          <w:highlight w:val="green"/>
        </w:rPr>
        <w:t>OPTIONAL</w:t>
      </w:r>
    </w:p>
    <w:p w14:paraId="4CBC6720" w14:textId="77777777" w:rsidR="00BF5D8B" w:rsidRPr="00F43A82" w:rsidRDefault="00BF5D8B" w:rsidP="00BF5D8B">
      <w:pPr>
        <w:pStyle w:val="PL"/>
      </w:pPr>
      <w:r w:rsidRPr="00F43A82">
        <w:t>}</w:t>
      </w:r>
    </w:p>
    <w:p w14:paraId="72CD23F1" w14:textId="77777777" w:rsidR="00BF5D8B" w:rsidRPr="00F43A82" w:rsidRDefault="00BF5D8B" w:rsidP="00BF5D8B">
      <w:pPr>
        <w:pStyle w:val="PL"/>
      </w:pPr>
    </w:p>
    <w:p w14:paraId="42E8D547" w14:textId="77777777" w:rsidR="00BF5D8B" w:rsidRPr="00F43A82" w:rsidRDefault="00BF5D8B" w:rsidP="00BF5D8B">
      <w:pPr>
        <w:pStyle w:val="PL"/>
      </w:pPr>
      <w:r w:rsidRPr="00F43A82">
        <w:t xml:space="preserve">RRCReconfiguration-v1540-IEs ::=        </w:t>
      </w:r>
      <w:r w:rsidRPr="00F43A82">
        <w:rPr>
          <w:color w:val="993366"/>
        </w:rPr>
        <w:t>SEQUENCE</w:t>
      </w:r>
      <w:r w:rsidRPr="00F43A82">
        <w:t xml:space="preserve"> {</w:t>
      </w:r>
    </w:p>
    <w:p w14:paraId="794AE107" w14:textId="77777777" w:rsidR="00BF5D8B" w:rsidRPr="00F43A82" w:rsidRDefault="00BF5D8B" w:rsidP="00BF5D8B">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48A7BA63" w14:textId="77777777" w:rsidR="00BF5D8B" w:rsidRPr="00F43A82" w:rsidRDefault="00BF5D8B" w:rsidP="00BF5D8B">
      <w:pPr>
        <w:pStyle w:val="PL"/>
      </w:pPr>
      <w:r w:rsidRPr="00F43A82">
        <w:t xml:space="preserve">    nonCriticalExtension                    RRCReconfiguration-v1560-IEs                                           </w:t>
      </w:r>
      <w:r w:rsidRPr="00F43A82">
        <w:rPr>
          <w:color w:val="993366"/>
        </w:rPr>
        <w:t>OPTIONAL</w:t>
      </w:r>
    </w:p>
    <w:p w14:paraId="65A630B8" w14:textId="77777777" w:rsidR="00BF5D8B" w:rsidRPr="00F43A82" w:rsidRDefault="00BF5D8B" w:rsidP="00BF5D8B">
      <w:pPr>
        <w:pStyle w:val="PL"/>
      </w:pPr>
      <w:r w:rsidRPr="00F43A82">
        <w:t>}</w:t>
      </w:r>
    </w:p>
    <w:p w14:paraId="33A7EAFF" w14:textId="77777777" w:rsidR="00BF5D8B" w:rsidRPr="00F43A82" w:rsidRDefault="00BF5D8B" w:rsidP="00BF5D8B">
      <w:pPr>
        <w:pStyle w:val="PL"/>
      </w:pPr>
    </w:p>
    <w:p w14:paraId="4BEEFE8B" w14:textId="77777777" w:rsidR="00BF5D8B" w:rsidRPr="00F43A82" w:rsidRDefault="00BF5D8B" w:rsidP="00BF5D8B">
      <w:pPr>
        <w:pStyle w:val="PL"/>
      </w:pPr>
      <w:r w:rsidRPr="00F43A82">
        <w:t xml:space="preserve">RRCReconfiguration-v1560-IEs ::=         </w:t>
      </w:r>
      <w:r w:rsidRPr="00F43A82">
        <w:rPr>
          <w:color w:val="993366"/>
        </w:rPr>
        <w:t>SEQUENCE</w:t>
      </w:r>
      <w:r w:rsidRPr="00F43A82">
        <w:t xml:space="preserve"> {</w:t>
      </w:r>
    </w:p>
    <w:p w14:paraId="2AA80665" w14:textId="77777777" w:rsidR="00BF5D8B" w:rsidRPr="00F43A82" w:rsidRDefault="00BF5D8B" w:rsidP="00BF5D8B">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0B0A19C0" w14:textId="77777777" w:rsidR="00BF5D8B" w:rsidRPr="00F43A82" w:rsidRDefault="00BF5D8B" w:rsidP="00BF5D8B">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1D8A920D" w14:textId="77777777" w:rsidR="00BF5D8B" w:rsidRPr="00F43A82" w:rsidRDefault="00BF5D8B" w:rsidP="00BF5D8B">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6811B225" w14:textId="77777777" w:rsidR="00BF5D8B" w:rsidRPr="00F43A82" w:rsidRDefault="00BF5D8B" w:rsidP="00BF5D8B">
      <w:pPr>
        <w:pStyle w:val="PL"/>
      </w:pPr>
      <w:r w:rsidRPr="00F43A82">
        <w:t xml:space="preserve">    nonCriticalExtension                     RRCReconfiguration-v1610-IEs                                          </w:t>
      </w:r>
      <w:r w:rsidRPr="00F43A82">
        <w:rPr>
          <w:color w:val="993366"/>
        </w:rPr>
        <w:t>OPTIONAL</w:t>
      </w:r>
    </w:p>
    <w:p w14:paraId="09EC22D7" w14:textId="77777777" w:rsidR="00BF5D8B" w:rsidRPr="00F43A82" w:rsidRDefault="00BF5D8B" w:rsidP="00BF5D8B">
      <w:pPr>
        <w:pStyle w:val="PL"/>
      </w:pPr>
      <w:r w:rsidRPr="00F43A82">
        <w:t>}</w:t>
      </w:r>
    </w:p>
    <w:p w14:paraId="43014D13" w14:textId="77777777" w:rsidR="00BF5D8B" w:rsidRPr="00F43A82" w:rsidRDefault="00BF5D8B" w:rsidP="00BF5D8B">
      <w:pPr>
        <w:pStyle w:val="PL"/>
      </w:pPr>
      <w:r w:rsidRPr="00F43A82">
        <w:t xml:space="preserve">RRCReconfiguration-v1610-IEs ::=        </w:t>
      </w:r>
      <w:r w:rsidRPr="00F43A82">
        <w:rPr>
          <w:color w:val="993366"/>
        </w:rPr>
        <w:t>SEQUENCE</w:t>
      </w:r>
      <w:r w:rsidRPr="00F43A82">
        <w:t xml:space="preserve"> {</w:t>
      </w:r>
    </w:p>
    <w:p w14:paraId="23F6A9DF" w14:textId="77777777" w:rsidR="00BF5D8B" w:rsidRPr="00F43A82" w:rsidRDefault="00BF5D8B" w:rsidP="00BF5D8B">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48DF8CEE" w14:textId="77777777" w:rsidR="00BF5D8B" w:rsidRPr="00F43A82" w:rsidRDefault="00BF5D8B" w:rsidP="00BF5D8B">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432E53C9" w14:textId="77777777" w:rsidR="00BF5D8B" w:rsidRPr="00F43A82" w:rsidRDefault="00BF5D8B" w:rsidP="00BF5D8B">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6351313D" w14:textId="77777777" w:rsidR="00BF5D8B" w:rsidRPr="00F43A82" w:rsidRDefault="00BF5D8B" w:rsidP="00BF5D8B">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3CDAEE97" w14:textId="77777777" w:rsidR="00BF5D8B" w:rsidRPr="00F43A82" w:rsidRDefault="00BF5D8B" w:rsidP="00BF5D8B">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35FFF33E" w14:textId="77777777" w:rsidR="00BF5D8B" w:rsidRPr="00F43A82" w:rsidRDefault="00BF5D8B" w:rsidP="00BF5D8B">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372369F1" w14:textId="77777777" w:rsidR="00BF5D8B" w:rsidRPr="00F43A82" w:rsidRDefault="00BF5D8B" w:rsidP="00BF5D8B">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64A402EA" w14:textId="77777777" w:rsidR="00BF5D8B" w:rsidRPr="00F43A82" w:rsidRDefault="00BF5D8B" w:rsidP="00BF5D8B">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0310A5FA" w14:textId="77777777" w:rsidR="00BF5D8B" w:rsidRPr="00F43A82" w:rsidRDefault="00BF5D8B" w:rsidP="00BF5D8B">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PosSystemInformation-r16-IEs)               </w:t>
      </w:r>
      <w:r w:rsidRPr="00F43A82">
        <w:rPr>
          <w:color w:val="993366"/>
        </w:rPr>
        <w:t>OPTIONAL</w:t>
      </w:r>
      <w:r w:rsidRPr="00F43A82">
        <w:t xml:space="preserve">, </w:t>
      </w:r>
      <w:r w:rsidRPr="00F43A82">
        <w:rPr>
          <w:color w:val="808080"/>
        </w:rPr>
        <w:t>-- Need N</w:t>
      </w:r>
    </w:p>
    <w:p w14:paraId="30BC0891" w14:textId="77777777" w:rsidR="00BF5D8B" w:rsidRPr="00F43A82" w:rsidRDefault="00BF5D8B" w:rsidP="00BF5D8B">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38A1649E" w14:textId="77777777" w:rsidR="00BF5D8B" w:rsidRPr="00F43A82" w:rsidRDefault="00BF5D8B" w:rsidP="00BF5D8B">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229DC5E3" w14:textId="77777777" w:rsidR="00BF5D8B" w:rsidRPr="00F43A82" w:rsidRDefault="00BF5D8B" w:rsidP="00BF5D8B">
      <w:pPr>
        <w:pStyle w:val="PL"/>
        <w:rPr>
          <w:color w:val="808080"/>
        </w:rPr>
      </w:pPr>
      <w:r w:rsidRPr="00F43A82">
        <w:t xml:space="preserve">    targetCellSMTC-SCG-r16                  SSB-MTC                                                              </w:t>
      </w:r>
      <w:r w:rsidRPr="00F43A82">
        <w:rPr>
          <w:color w:val="993366"/>
        </w:rPr>
        <w:t>OPTIONAL</w:t>
      </w:r>
      <w:r w:rsidRPr="00F43A82">
        <w:t xml:space="preserve">, </w:t>
      </w:r>
      <w:r w:rsidRPr="00F43A82">
        <w:rPr>
          <w:color w:val="808080"/>
        </w:rPr>
        <w:t>-- Need S</w:t>
      </w:r>
    </w:p>
    <w:p w14:paraId="19BD49B1" w14:textId="77777777" w:rsidR="00BF5D8B" w:rsidRPr="00F43A82" w:rsidRDefault="00BF5D8B" w:rsidP="00BF5D8B">
      <w:pPr>
        <w:pStyle w:val="PL"/>
      </w:pPr>
      <w:r w:rsidRPr="00F43A82">
        <w:t xml:space="preserve">    nonCriticalExtension                    RRCReconfiguration-v1700-IEs                                         </w:t>
      </w:r>
      <w:r w:rsidRPr="00F43A82">
        <w:rPr>
          <w:color w:val="993366"/>
        </w:rPr>
        <w:t>OPTIONAL</w:t>
      </w:r>
    </w:p>
    <w:p w14:paraId="0DC0D5EF" w14:textId="77777777" w:rsidR="00BF5D8B" w:rsidRPr="00F43A82" w:rsidRDefault="00BF5D8B" w:rsidP="00BF5D8B">
      <w:pPr>
        <w:pStyle w:val="PL"/>
      </w:pPr>
      <w:r w:rsidRPr="00F43A82">
        <w:t>}</w:t>
      </w:r>
    </w:p>
    <w:p w14:paraId="39DBE201" w14:textId="77777777" w:rsidR="00BF5D8B" w:rsidRPr="00F43A82" w:rsidRDefault="00BF5D8B" w:rsidP="00BF5D8B">
      <w:pPr>
        <w:pStyle w:val="PL"/>
      </w:pPr>
    </w:p>
    <w:p w14:paraId="437A1256" w14:textId="77777777" w:rsidR="00BF5D8B" w:rsidRPr="00F43A82" w:rsidRDefault="00BF5D8B" w:rsidP="00BF5D8B">
      <w:pPr>
        <w:pStyle w:val="PL"/>
      </w:pPr>
      <w:r w:rsidRPr="00F43A82">
        <w:t xml:space="preserve">RRCReconfiguration-v1700-IEs ::=        </w:t>
      </w:r>
      <w:r w:rsidRPr="00F43A82">
        <w:rPr>
          <w:color w:val="993366"/>
        </w:rPr>
        <w:t>SEQUENCE</w:t>
      </w:r>
      <w:r w:rsidRPr="00F43A82">
        <w:t xml:space="preserve"> {</w:t>
      </w:r>
    </w:p>
    <w:p w14:paraId="3D1E3C24" w14:textId="77777777" w:rsidR="00BF5D8B" w:rsidRPr="00F43A82" w:rsidRDefault="00BF5D8B" w:rsidP="00BF5D8B">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4BF6152F" w14:textId="77777777" w:rsidR="00BF5D8B" w:rsidRPr="00F43A82" w:rsidRDefault="00BF5D8B" w:rsidP="00BF5D8B">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3A977953" w14:textId="77777777" w:rsidR="00BF5D8B" w:rsidRPr="00F43A82" w:rsidRDefault="00BF5D8B" w:rsidP="00BF5D8B">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60164968" w14:textId="77777777" w:rsidR="00BF5D8B" w:rsidRPr="00F43A82" w:rsidRDefault="00BF5D8B" w:rsidP="00BF5D8B">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520AF5F8" w14:textId="77777777" w:rsidR="00BF5D8B" w:rsidRPr="00F43A82" w:rsidRDefault="00BF5D8B" w:rsidP="00BF5D8B">
      <w:pPr>
        <w:pStyle w:val="PL"/>
        <w:rPr>
          <w:color w:val="808080"/>
        </w:rPr>
      </w:pPr>
      <w:r w:rsidRPr="00F43A82">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098B071C" w14:textId="77777777" w:rsidR="00BF5D8B" w:rsidRPr="00F43A82" w:rsidRDefault="00BF5D8B" w:rsidP="00BF5D8B">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359C72BF" w14:textId="77777777" w:rsidR="00BF5D8B" w:rsidRPr="00F43A82" w:rsidRDefault="00BF5D8B" w:rsidP="00BF5D8B">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4DEADE5B" w14:textId="77777777" w:rsidR="00BF5D8B" w:rsidRPr="00F43A82" w:rsidRDefault="00BF5D8B" w:rsidP="00BF5D8B">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46612226" w14:textId="77777777" w:rsidR="00BF5D8B" w:rsidRPr="00F43A82" w:rsidRDefault="00BF5D8B" w:rsidP="00BF5D8B">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1767E486" w14:textId="77777777" w:rsidR="00BF5D8B" w:rsidRPr="00F43A82" w:rsidRDefault="00BF5D8B" w:rsidP="00BF5D8B">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07B69E8F" w14:textId="77777777" w:rsidR="00BF5D8B" w:rsidRPr="00F43A82" w:rsidRDefault="00BF5D8B" w:rsidP="00BF5D8B">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03ED7812" w14:textId="77777777" w:rsidR="00BF5D8B" w:rsidRPr="00F43A82" w:rsidRDefault="00BF5D8B" w:rsidP="00BF5D8B">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4823ECC8" w14:textId="77777777" w:rsidR="00BF5D8B" w:rsidRPr="00F43A82" w:rsidRDefault="00BF5D8B" w:rsidP="00BF5D8B">
      <w:pPr>
        <w:pStyle w:val="PL"/>
      </w:pPr>
      <w:r w:rsidRPr="00F43A82">
        <w:t>}</w:t>
      </w:r>
    </w:p>
    <w:p w14:paraId="253F8EDF" w14:textId="77777777" w:rsidR="00BF5D8B" w:rsidRPr="00F43A82" w:rsidRDefault="00BF5D8B" w:rsidP="00BF5D8B">
      <w:pPr>
        <w:pStyle w:val="PL"/>
      </w:pPr>
    </w:p>
    <w:p w14:paraId="1258CF2A" w14:textId="77777777" w:rsidR="00BF5D8B" w:rsidRPr="00F43A82" w:rsidRDefault="00BF5D8B" w:rsidP="00BF5D8B">
      <w:pPr>
        <w:pStyle w:val="PL"/>
      </w:pPr>
      <w:r w:rsidRPr="00F43A82">
        <w:t xml:space="preserve">MRDC-SecondaryCellGroupConfig ::=       </w:t>
      </w:r>
      <w:r w:rsidRPr="00F43A82">
        <w:rPr>
          <w:color w:val="993366"/>
        </w:rPr>
        <w:t>SEQUENCE</w:t>
      </w:r>
      <w:r w:rsidRPr="00F43A82">
        <w:t xml:space="preserve"> {</w:t>
      </w:r>
    </w:p>
    <w:p w14:paraId="7410430A" w14:textId="77777777" w:rsidR="00BF5D8B" w:rsidRPr="00F43A82" w:rsidRDefault="00BF5D8B" w:rsidP="00BF5D8B">
      <w:pPr>
        <w:pStyle w:val="PL"/>
        <w:rPr>
          <w:color w:val="808080"/>
        </w:rPr>
      </w:pPr>
      <w:r w:rsidRPr="00F43A82">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2EE8CD19" w14:textId="77777777" w:rsidR="00BF5D8B" w:rsidRPr="00F43A82" w:rsidRDefault="00BF5D8B" w:rsidP="00BF5D8B">
      <w:pPr>
        <w:pStyle w:val="PL"/>
      </w:pPr>
      <w:r w:rsidRPr="00F43A82">
        <w:t xml:space="preserve">    mrdc-SecondaryCellGroup                 </w:t>
      </w:r>
      <w:r w:rsidRPr="00F43A82">
        <w:rPr>
          <w:color w:val="993366"/>
        </w:rPr>
        <w:t>CHOICE</w:t>
      </w:r>
      <w:r w:rsidRPr="00F43A82">
        <w:t xml:space="preserve"> {</w:t>
      </w:r>
    </w:p>
    <w:p w14:paraId="3410F24D" w14:textId="77777777" w:rsidR="00BF5D8B" w:rsidRPr="00F43A82" w:rsidRDefault="00BF5D8B" w:rsidP="00BF5D8B">
      <w:pPr>
        <w:pStyle w:val="PL"/>
      </w:pPr>
      <w:r w:rsidRPr="00F43A82">
        <w:lastRenderedPageBreak/>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092C52FC" w14:textId="77777777" w:rsidR="00BF5D8B" w:rsidRPr="00F43A82" w:rsidRDefault="00BF5D8B" w:rsidP="00BF5D8B">
      <w:pPr>
        <w:pStyle w:val="PL"/>
      </w:pPr>
      <w:r w:rsidRPr="00F43A82">
        <w:t xml:space="preserve">        eutra-SCG                               </w:t>
      </w:r>
      <w:r w:rsidRPr="00F43A82">
        <w:rPr>
          <w:color w:val="993366"/>
        </w:rPr>
        <w:t>OCTET</w:t>
      </w:r>
      <w:r w:rsidRPr="00F43A82">
        <w:t xml:space="preserve"> </w:t>
      </w:r>
      <w:r w:rsidRPr="00F43A82">
        <w:rPr>
          <w:color w:val="993366"/>
        </w:rPr>
        <w:t>STRING</w:t>
      </w:r>
    </w:p>
    <w:p w14:paraId="04784D51" w14:textId="77777777" w:rsidR="00BF5D8B" w:rsidRPr="00F43A82" w:rsidRDefault="00BF5D8B" w:rsidP="00BF5D8B">
      <w:pPr>
        <w:pStyle w:val="PL"/>
      </w:pPr>
      <w:r w:rsidRPr="00F43A82">
        <w:t xml:space="preserve">    }</w:t>
      </w:r>
    </w:p>
    <w:p w14:paraId="163ABFA5" w14:textId="77777777" w:rsidR="00BF5D8B" w:rsidRPr="00F43A82" w:rsidRDefault="00BF5D8B" w:rsidP="00BF5D8B">
      <w:pPr>
        <w:pStyle w:val="PL"/>
      </w:pPr>
      <w:r w:rsidRPr="00F43A82">
        <w:t>}</w:t>
      </w:r>
    </w:p>
    <w:p w14:paraId="66D6DEA7" w14:textId="77777777" w:rsidR="00BF5D8B" w:rsidRPr="00F43A82" w:rsidRDefault="00BF5D8B" w:rsidP="00BF5D8B">
      <w:pPr>
        <w:pStyle w:val="PL"/>
      </w:pPr>
    </w:p>
    <w:p w14:paraId="5C2891F8" w14:textId="77777777" w:rsidR="00BF5D8B" w:rsidRPr="00F43A82" w:rsidRDefault="00BF5D8B" w:rsidP="00BF5D8B">
      <w:pPr>
        <w:pStyle w:val="PL"/>
      </w:pPr>
      <w:r w:rsidRPr="00F43A82">
        <w:t xml:space="preserve">BAP-Config-r16 ::=                      </w:t>
      </w:r>
      <w:r w:rsidRPr="00F43A82">
        <w:rPr>
          <w:color w:val="993366"/>
        </w:rPr>
        <w:t>SEQUENCE</w:t>
      </w:r>
      <w:r w:rsidRPr="00F43A82">
        <w:t xml:space="preserve"> {</w:t>
      </w:r>
    </w:p>
    <w:p w14:paraId="1B74C71D" w14:textId="77777777" w:rsidR="00BF5D8B" w:rsidRPr="00F43A82" w:rsidRDefault="00BF5D8B" w:rsidP="00BF5D8B">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6A076C37" w14:textId="77777777" w:rsidR="00BF5D8B" w:rsidRPr="00F43A82" w:rsidRDefault="00BF5D8B" w:rsidP="00BF5D8B">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39CF5B2A" w14:textId="77777777" w:rsidR="00BF5D8B" w:rsidRPr="00F43A82" w:rsidRDefault="00BF5D8B" w:rsidP="00BF5D8B">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62E92449" w14:textId="77777777" w:rsidR="00BF5D8B" w:rsidRPr="00F43A82" w:rsidRDefault="00BF5D8B" w:rsidP="00BF5D8B">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2521F00B" w14:textId="77777777" w:rsidR="00BF5D8B" w:rsidRPr="00F43A82" w:rsidRDefault="00BF5D8B" w:rsidP="00BF5D8B">
      <w:pPr>
        <w:pStyle w:val="PL"/>
      </w:pPr>
      <w:r w:rsidRPr="00F43A82">
        <w:t xml:space="preserve">    ...</w:t>
      </w:r>
    </w:p>
    <w:p w14:paraId="2202A293" w14:textId="77777777" w:rsidR="00BF5D8B" w:rsidRPr="00F43A82" w:rsidRDefault="00BF5D8B" w:rsidP="00BF5D8B">
      <w:pPr>
        <w:pStyle w:val="PL"/>
      </w:pPr>
      <w:r w:rsidRPr="00F43A82">
        <w:t>}</w:t>
      </w:r>
    </w:p>
    <w:p w14:paraId="5A23AD4E" w14:textId="77777777" w:rsidR="00BF5D8B" w:rsidRPr="00F43A82" w:rsidRDefault="00BF5D8B" w:rsidP="00BF5D8B">
      <w:pPr>
        <w:pStyle w:val="PL"/>
      </w:pPr>
    </w:p>
    <w:p w14:paraId="25BC6340" w14:textId="77777777" w:rsidR="00BF5D8B" w:rsidRPr="00F43A82" w:rsidRDefault="00BF5D8B" w:rsidP="00BF5D8B">
      <w:pPr>
        <w:pStyle w:val="PL"/>
      </w:pPr>
      <w:r w:rsidRPr="00F43A82">
        <w:t xml:space="preserve">MasterKeyUpdate ::=                 </w:t>
      </w:r>
      <w:r w:rsidRPr="00F43A82">
        <w:rPr>
          <w:color w:val="993366"/>
        </w:rPr>
        <w:t>SEQUENCE</w:t>
      </w:r>
      <w:r w:rsidRPr="00F43A82">
        <w:t xml:space="preserve"> {</w:t>
      </w:r>
    </w:p>
    <w:p w14:paraId="473866E4" w14:textId="77777777" w:rsidR="00BF5D8B" w:rsidRPr="00F43A82" w:rsidRDefault="00BF5D8B" w:rsidP="00BF5D8B">
      <w:pPr>
        <w:pStyle w:val="PL"/>
      </w:pPr>
      <w:r w:rsidRPr="00F43A82">
        <w:t xml:space="preserve">    keySetChangeIndicator           </w:t>
      </w:r>
      <w:r w:rsidRPr="00F43A82">
        <w:rPr>
          <w:color w:val="993366"/>
        </w:rPr>
        <w:t>BOOLEAN</w:t>
      </w:r>
      <w:r w:rsidRPr="00F43A82">
        <w:t>,</w:t>
      </w:r>
    </w:p>
    <w:p w14:paraId="59D00E18" w14:textId="77777777" w:rsidR="00BF5D8B" w:rsidRPr="00F43A82" w:rsidRDefault="00BF5D8B" w:rsidP="00BF5D8B">
      <w:pPr>
        <w:pStyle w:val="PL"/>
      </w:pPr>
      <w:r w:rsidRPr="00F43A82">
        <w:t xml:space="preserve">    nextHopChainingCount            NextHopChainingCount,</w:t>
      </w:r>
    </w:p>
    <w:p w14:paraId="1DB9A3AF" w14:textId="77777777" w:rsidR="00BF5D8B" w:rsidRPr="00F43A82" w:rsidRDefault="00BF5D8B" w:rsidP="00BF5D8B">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75C938CD" w14:textId="77777777" w:rsidR="00BF5D8B" w:rsidRPr="00F43A82" w:rsidRDefault="00BF5D8B" w:rsidP="00BF5D8B">
      <w:pPr>
        <w:pStyle w:val="PL"/>
      </w:pPr>
      <w:r w:rsidRPr="00F43A82">
        <w:t xml:space="preserve">    ...</w:t>
      </w:r>
    </w:p>
    <w:p w14:paraId="43951492" w14:textId="77777777" w:rsidR="00BF5D8B" w:rsidRPr="00F43A82" w:rsidRDefault="00BF5D8B" w:rsidP="00BF5D8B">
      <w:pPr>
        <w:pStyle w:val="PL"/>
      </w:pPr>
      <w:r w:rsidRPr="00F43A82">
        <w:t>}</w:t>
      </w:r>
    </w:p>
    <w:p w14:paraId="494307DF" w14:textId="77777777" w:rsidR="00BF5D8B" w:rsidRPr="00F43A82" w:rsidRDefault="00BF5D8B" w:rsidP="00BF5D8B">
      <w:pPr>
        <w:pStyle w:val="PL"/>
      </w:pPr>
    </w:p>
    <w:p w14:paraId="2B91BFE5" w14:textId="77777777" w:rsidR="00BF5D8B" w:rsidRPr="00F43A82" w:rsidRDefault="00BF5D8B" w:rsidP="00BF5D8B">
      <w:pPr>
        <w:pStyle w:val="PL"/>
      </w:pPr>
      <w:r w:rsidRPr="00F43A82">
        <w:t xml:space="preserve">OnDemandSIB-Request-r16 ::=                  </w:t>
      </w:r>
      <w:r w:rsidRPr="00F43A82">
        <w:rPr>
          <w:color w:val="993366"/>
        </w:rPr>
        <w:t>SEQUENCE</w:t>
      </w:r>
      <w:r w:rsidRPr="00F43A82">
        <w:t xml:space="preserve"> {</w:t>
      </w:r>
    </w:p>
    <w:p w14:paraId="117B6B6B" w14:textId="77777777" w:rsidR="00BF5D8B" w:rsidRPr="00F43A82" w:rsidRDefault="00BF5D8B" w:rsidP="00BF5D8B">
      <w:pPr>
        <w:pStyle w:val="PL"/>
      </w:pPr>
      <w:r w:rsidRPr="00F43A82">
        <w:t xml:space="preserve">    onDemandSIB-RequestProhibitTimer-r16         </w:t>
      </w:r>
      <w:r w:rsidRPr="00F43A82">
        <w:rPr>
          <w:color w:val="993366"/>
        </w:rPr>
        <w:t>ENUMERATED</w:t>
      </w:r>
      <w:r w:rsidRPr="00F43A82">
        <w:t xml:space="preserve"> {s0, s0dot5, s1, s2, s5, s10, s20, s30}</w:t>
      </w:r>
    </w:p>
    <w:p w14:paraId="46D49654" w14:textId="77777777" w:rsidR="00BF5D8B" w:rsidRPr="00F43A82" w:rsidRDefault="00BF5D8B" w:rsidP="00BF5D8B">
      <w:pPr>
        <w:pStyle w:val="PL"/>
      </w:pPr>
      <w:r w:rsidRPr="00F43A82">
        <w:t>}</w:t>
      </w:r>
    </w:p>
    <w:p w14:paraId="6497DFAB" w14:textId="77777777" w:rsidR="00BF5D8B" w:rsidRPr="00F43A82" w:rsidRDefault="00BF5D8B" w:rsidP="00BF5D8B">
      <w:pPr>
        <w:pStyle w:val="PL"/>
      </w:pPr>
    </w:p>
    <w:p w14:paraId="316C8414" w14:textId="77777777" w:rsidR="00BF5D8B" w:rsidRPr="00F43A82" w:rsidRDefault="00BF5D8B" w:rsidP="00BF5D8B">
      <w:pPr>
        <w:pStyle w:val="PL"/>
      </w:pPr>
      <w:r w:rsidRPr="00F43A82">
        <w:t xml:space="preserve">T316-r16 ::=         </w:t>
      </w:r>
      <w:r w:rsidRPr="00F43A82">
        <w:rPr>
          <w:color w:val="993366"/>
        </w:rPr>
        <w:t>ENUMERATED</w:t>
      </w:r>
      <w:r w:rsidRPr="00F43A82">
        <w:t xml:space="preserve"> {ms50, ms100, ms200, ms300, ms400, ms500, ms600, ms1000, ms1500, ms2000}</w:t>
      </w:r>
    </w:p>
    <w:p w14:paraId="2B13CEC1" w14:textId="77777777" w:rsidR="00BF5D8B" w:rsidRPr="00F43A82" w:rsidRDefault="00BF5D8B" w:rsidP="00BF5D8B">
      <w:pPr>
        <w:pStyle w:val="PL"/>
      </w:pPr>
    </w:p>
    <w:p w14:paraId="31EF93A3" w14:textId="77777777" w:rsidR="00BF5D8B" w:rsidRPr="00F43A82" w:rsidRDefault="00BF5D8B" w:rsidP="00BF5D8B">
      <w:pPr>
        <w:pStyle w:val="PL"/>
      </w:pPr>
      <w:r w:rsidRPr="00F43A82">
        <w:t xml:space="preserve">IAB-IP-AddressConfigurationList-r16 ::= </w:t>
      </w:r>
      <w:r w:rsidRPr="00F43A82">
        <w:rPr>
          <w:color w:val="993366"/>
        </w:rPr>
        <w:t>SEQUENCE</w:t>
      </w:r>
      <w:r w:rsidRPr="00F43A82">
        <w:t xml:space="preserve"> {</w:t>
      </w:r>
    </w:p>
    <w:p w14:paraId="4EFF9FAB" w14:textId="77777777" w:rsidR="00BF5D8B" w:rsidRPr="00F43A82" w:rsidRDefault="00BF5D8B" w:rsidP="00BF5D8B">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3F9D3997" w14:textId="77777777" w:rsidR="00BF5D8B" w:rsidRPr="00F43A82" w:rsidRDefault="00BF5D8B" w:rsidP="00BF5D8B">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0DB720DD" w14:textId="77777777" w:rsidR="00BF5D8B" w:rsidRPr="00F43A82" w:rsidRDefault="00BF5D8B" w:rsidP="00BF5D8B">
      <w:pPr>
        <w:pStyle w:val="PL"/>
      </w:pPr>
      <w:r w:rsidRPr="00F43A82">
        <w:t xml:space="preserve">    ...</w:t>
      </w:r>
    </w:p>
    <w:p w14:paraId="45746AF1" w14:textId="77777777" w:rsidR="00BF5D8B" w:rsidRPr="00F43A82" w:rsidRDefault="00BF5D8B" w:rsidP="00BF5D8B">
      <w:pPr>
        <w:pStyle w:val="PL"/>
      </w:pPr>
      <w:r w:rsidRPr="00F43A82">
        <w:t>}</w:t>
      </w:r>
    </w:p>
    <w:p w14:paraId="1E378348" w14:textId="77777777" w:rsidR="00BF5D8B" w:rsidRPr="00F43A82" w:rsidRDefault="00BF5D8B" w:rsidP="00BF5D8B">
      <w:pPr>
        <w:pStyle w:val="PL"/>
      </w:pPr>
    </w:p>
    <w:p w14:paraId="52B431EE" w14:textId="77777777" w:rsidR="00BF5D8B" w:rsidRPr="00F43A82" w:rsidRDefault="00BF5D8B" w:rsidP="00BF5D8B">
      <w:pPr>
        <w:pStyle w:val="PL"/>
      </w:pPr>
      <w:r w:rsidRPr="00F43A82">
        <w:t xml:space="preserve">IAB-IP-AddressConfiguration-r16 ::=     </w:t>
      </w:r>
      <w:r w:rsidRPr="00F43A82">
        <w:rPr>
          <w:color w:val="993366"/>
        </w:rPr>
        <w:t>SEQUENCE</w:t>
      </w:r>
      <w:r w:rsidRPr="00F43A82">
        <w:t xml:space="preserve"> {</w:t>
      </w:r>
    </w:p>
    <w:p w14:paraId="65EC49F4" w14:textId="77777777" w:rsidR="00BF5D8B" w:rsidRPr="00F43A82" w:rsidRDefault="00BF5D8B" w:rsidP="00BF5D8B">
      <w:pPr>
        <w:pStyle w:val="PL"/>
      </w:pPr>
      <w:r w:rsidRPr="00F43A82">
        <w:t xml:space="preserve">    iab-IP-AddressIndex-r16                 IAB-IP-AddressIndex-r16,</w:t>
      </w:r>
    </w:p>
    <w:p w14:paraId="34DE1552" w14:textId="77777777" w:rsidR="00BF5D8B" w:rsidRPr="00F43A82" w:rsidRDefault="00BF5D8B" w:rsidP="00BF5D8B">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46E4B20C" w14:textId="77777777" w:rsidR="00BF5D8B" w:rsidRPr="00F43A82" w:rsidRDefault="00BF5D8B" w:rsidP="00BF5D8B">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4E8F463B" w14:textId="77777777" w:rsidR="00BF5D8B" w:rsidRPr="00F43A82" w:rsidRDefault="00BF5D8B" w:rsidP="00BF5D8B">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69863766" w14:textId="77777777" w:rsidR="00BF5D8B" w:rsidRPr="00F43A82" w:rsidRDefault="00BF5D8B" w:rsidP="00BF5D8B">
      <w:pPr>
        <w:pStyle w:val="PL"/>
      </w:pPr>
      <w:r w:rsidRPr="00F43A82">
        <w:t>...</w:t>
      </w:r>
    </w:p>
    <w:p w14:paraId="5D082875" w14:textId="77777777" w:rsidR="00BF5D8B" w:rsidRPr="00F43A82" w:rsidRDefault="00BF5D8B" w:rsidP="00BF5D8B">
      <w:pPr>
        <w:pStyle w:val="PL"/>
      </w:pPr>
      <w:r w:rsidRPr="00F43A82">
        <w:t>}</w:t>
      </w:r>
    </w:p>
    <w:p w14:paraId="1D04F9A1" w14:textId="77777777" w:rsidR="00BF5D8B" w:rsidRPr="00F43A82" w:rsidRDefault="00BF5D8B" w:rsidP="00BF5D8B">
      <w:pPr>
        <w:pStyle w:val="PL"/>
      </w:pPr>
    </w:p>
    <w:p w14:paraId="62E96942" w14:textId="77777777" w:rsidR="00BF5D8B" w:rsidRPr="00F43A82" w:rsidRDefault="00BF5D8B" w:rsidP="00BF5D8B">
      <w:pPr>
        <w:pStyle w:val="PL"/>
      </w:pPr>
      <w:r w:rsidRPr="00F43A82">
        <w:t xml:space="preserve">SL-ConfigDedicatedEUTRA-Info-r16 ::=            </w:t>
      </w:r>
      <w:r w:rsidRPr="00F43A82">
        <w:rPr>
          <w:color w:val="993366"/>
        </w:rPr>
        <w:t>SEQUENCE</w:t>
      </w:r>
      <w:r w:rsidRPr="00F43A82">
        <w:t xml:space="preserve"> {</w:t>
      </w:r>
    </w:p>
    <w:p w14:paraId="2F77E5AA" w14:textId="77777777" w:rsidR="00BF5D8B" w:rsidRPr="00F43A82" w:rsidRDefault="00BF5D8B" w:rsidP="00BF5D8B">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25B278AF" w14:textId="77777777" w:rsidR="00BF5D8B" w:rsidRPr="00F43A82" w:rsidRDefault="00BF5D8B" w:rsidP="00BF5D8B">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4ACCA7D1" w14:textId="77777777" w:rsidR="00BF5D8B" w:rsidRPr="00F43A82" w:rsidRDefault="00BF5D8B" w:rsidP="00BF5D8B">
      <w:pPr>
        <w:pStyle w:val="PL"/>
      </w:pPr>
      <w:r w:rsidRPr="00F43A82">
        <w:t>}</w:t>
      </w:r>
    </w:p>
    <w:p w14:paraId="284ED964" w14:textId="77777777" w:rsidR="00BF5D8B" w:rsidRPr="00F43A82" w:rsidRDefault="00BF5D8B" w:rsidP="00BF5D8B">
      <w:pPr>
        <w:pStyle w:val="PL"/>
      </w:pPr>
    </w:p>
    <w:p w14:paraId="73F68A59" w14:textId="77777777" w:rsidR="00BF5D8B" w:rsidRPr="00F43A82" w:rsidRDefault="00BF5D8B" w:rsidP="00BF5D8B">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54265AF0" w14:textId="77777777" w:rsidR="00BF5D8B" w:rsidRPr="00F43A82" w:rsidRDefault="00BF5D8B" w:rsidP="00BF5D8B">
      <w:pPr>
        <w:pStyle w:val="PL"/>
      </w:pPr>
      <w:r w:rsidRPr="00F43A82">
        <w:t xml:space="preserve">                                              ms2, ms2dot5, ms3, ms4, ms5, ms6, ms8, ms10, ms20}</w:t>
      </w:r>
    </w:p>
    <w:p w14:paraId="5E7B8486" w14:textId="77777777" w:rsidR="00BF5D8B" w:rsidRPr="00F43A82" w:rsidRDefault="00BF5D8B" w:rsidP="00BF5D8B">
      <w:pPr>
        <w:pStyle w:val="PL"/>
      </w:pPr>
    </w:p>
    <w:p w14:paraId="4397F2A1" w14:textId="77777777" w:rsidR="00BF5D8B" w:rsidRPr="00F43A82" w:rsidRDefault="00BF5D8B" w:rsidP="00BF5D8B">
      <w:pPr>
        <w:pStyle w:val="PL"/>
      </w:pPr>
      <w:r w:rsidRPr="00F43A82">
        <w:t xml:space="preserve">UE-TxTEG-RequestUL-TDOA-Config-r17 ::=  </w:t>
      </w:r>
      <w:r w:rsidRPr="00F43A82">
        <w:rPr>
          <w:color w:val="993366"/>
        </w:rPr>
        <w:t>CHOICE</w:t>
      </w:r>
      <w:r w:rsidRPr="00F43A82">
        <w:t xml:space="preserve"> {</w:t>
      </w:r>
    </w:p>
    <w:p w14:paraId="3743DE2F" w14:textId="77777777" w:rsidR="00BF5D8B" w:rsidRPr="00F43A82" w:rsidRDefault="00BF5D8B" w:rsidP="00BF5D8B">
      <w:pPr>
        <w:pStyle w:val="PL"/>
      </w:pPr>
      <w:r w:rsidRPr="00F43A82">
        <w:t xml:space="preserve">    oneShot-r17                             </w:t>
      </w:r>
      <w:r w:rsidRPr="00F43A82">
        <w:rPr>
          <w:color w:val="993366"/>
        </w:rPr>
        <w:t>NULL</w:t>
      </w:r>
      <w:r w:rsidRPr="00F43A82">
        <w:t>,</w:t>
      </w:r>
    </w:p>
    <w:p w14:paraId="41AF86CB" w14:textId="77777777" w:rsidR="00BF5D8B" w:rsidRPr="00F43A82" w:rsidRDefault="00BF5D8B" w:rsidP="00BF5D8B">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05D2EBCC" w14:textId="77777777" w:rsidR="00BF5D8B" w:rsidRPr="00F43A82" w:rsidRDefault="00BF5D8B" w:rsidP="00BF5D8B">
      <w:pPr>
        <w:pStyle w:val="PL"/>
      </w:pPr>
      <w:r w:rsidRPr="00F43A82">
        <w:t>}</w:t>
      </w:r>
    </w:p>
    <w:p w14:paraId="07ACA09E" w14:textId="77777777" w:rsidR="00BF5D8B" w:rsidRPr="00F43A82" w:rsidRDefault="00BF5D8B" w:rsidP="00BF5D8B">
      <w:pPr>
        <w:pStyle w:val="PL"/>
        <w:rPr>
          <w:color w:val="808080"/>
        </w:rPr>
      </w:pPr>
      <w:r w:rsidRPr="00F43A82">
        <w:rPr>
          <w:color w:val="808080"/>
        </w:rPr>
        <w:t>-- TAG-RRCRECONFIGURATION-STOP</w:t>
      </w:r>
    </w:p>
    <w:p w14:paraId="049A8706" w14:textId="77777777" w:rsidR="00BF5D8B" w:rsidRPr="00F43A82" w:rsidRDefault="00BF5D8B" w:rsidP="00BF5D8B">
      <w:pPr>
        <w:pStyle w:val="PL"/>
        <w:rPr>
          <w:color w:val="808080"/>
        </w:rPr>
      </w:pPr>
      <w:r w:rsidRPr="00F43A82">
        <w:rPr>
          <w:color w:val="808080"/>
        </w:rPr>
        <w:lastRenderedPageBreak/>
        <w:t>-- ASN1STOP</w:t>
      </w:r>
    </w:p>
    <w:p w14:paraId="373A9871" w14:textId="77777777" w:rsidR="00BF5D8B" w:rsidRPr="00F43A82" w:rsidRDefault="00BF5D8B" w:rsidP="00BF5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D8B" w:rsidRPr="00F43A82" w14:paraId="68F2709A"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5DF707C8" w14:textId="77777777" w:rsidR="00BF5D8B" w:rsidRPr="00F43A82" w:rsidRDefault="00BF5D8B" w:rsidP="000A380B">
            <w:pPr>
              <w:pStyle w:val="TAH"/>
              <w:rPr>
                <w:szCs w:val="22"/>
                <w:lang w:eastAsia="sv-SE"/>
              </w:rPr>
            </w:pPr>
            <w:r w:rsidRPr="00F43A82">
              <w:rPr>
                <w:i/>
                <w:szCs w:val="22"/>
                <w:lang w:eastAsia="sv-SE"/>
              </w:rPr>
              <w:lastRenderedPageBreak/>
              <w:t xml:space="preserve">RRCReconfiguration-IEs </w:t>
            </w:r>
            <w:r w:rsidRPr="00F43A82">
              <w:rPr>
                <w:szCs w:val="22"/>
                <w:lang w:eastAsia="sv-SE"/>
              </w:rPr>
              <w:t>field descriptions</w:t>
            </w:r>
          </w:p>
        </w:tc>
      </w:tr>
      <w:tr w:rsidR="00BF5D8B" w:rsidRPr="00F43A82" w14:paraId="08A52ACA" w14:textId="77777777" w:rsidTr="000A380B">
        <w:tc>
          <w:tcPr>
            <w:tcW w:w="14173" w:type="dxa"/>
            <w:tcBorders>
              <w:top w:val="single" w:sz="4" w:space="0" w:color="auto"/>
              <w:left w:val="single" w:sz="4" w:space="0" w:color="auto"/>
              <w:bottom w:val="single" w:sz="4" w:space="0" w:color="auto"/>
              <w:right w:val="single" w:sz="4" w:space="0" w:color="auto"/>
            </w:tcBorders>
          </w:tcPr>
          <w:p w14:paraId="37D6A1D5" w14:textId="77777777" w:rsidR="00BF5D8B" w:rsidRPr="00F43A82" w:rsidRDefault="00BF5D8B" w:rsidP="000A380B">
            <w:pPr>
              <w:pStyle w:val="TAL"/>
              <w:rPr>
                <w:b/>
                <w:bCs/>
                <w:i/>
                <w:iCs/>
                <w:lang w:eastAsia="en-GB"/>
              </w:rPr>
            </w:pPr>
            <w:r w:rsidRPr="00F43A82">
              <w:rPr>
                <w:b/>
                <w:bCs/>
                <w:i/>
                <w:iCs/>
                <w:lang w:eastAsia="en-GB"/>
              </w:rPr>
              <w:t>appLayerMeasConfig</w:t>
            </w:r>
          </w:p>
          <w:p w14:paraId="400B32B5" w14:textId="77777777" w:rsidR="00BF5D8B" w:rsidRPr="00F43A82" w:rsidRDefault="00BF5D8B" w:rsidP="000A380B">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BF5D8B" w:rsidRPr="00F43A82" w14:paraId="381BC109"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4367437A" w14:textId="77777777" w:rsidR="00BF5D8B" w:rsidRPr="00F43A82" w:rsidRDefault="00BF5D8B" w:rsidP="000A380B">
            <w:pPr>
              <w:pStyle w:val="TAL"/>
              <w:rPr>
                <w:b/>
                <w:bCs/>
                <w:i/>
                <w:lang w:eastAsia="en-GB"/>
              </w:rPr>
            </w:pPr>
            <w:r w:rsidRPr="00F43A82">
              <w:rPr>
                <w:b/>
                <w:bCs/>
                <w:i/>
                <w:lang w:eastAsia="en-GB"/>
              </w:rPr>
              <w:t>bap-Config</w:t>
            </w:r>
          </w:p>
          <w:p w14:paraId="6B946CB8" w14:textId="77777777" w:rsidR="00BF5D8B" w:rsidRPr="00F43A82" w:rsidRDefault="00BF5D8B" w:rsidP="000A380B">
            <w:pPr>
              <w:pStyle w:val="TAL"/>
              <w:rPr>
                <w:szCs w:val="22"/>
                <w:lang w:eastAsia="sv-SE"/>
              </w:rPr>
            </w:pPr>
            <w:r w:rsidRPr="00F43A82">
              <w:rPr>
                <w:szCs w:val="22"/>
                <w:lang w:eastAsia="sv-SE"/>
              </w:rPr>
              <w:t>This field is used to configure the BAP entity for IAB nodes.</w:t>
            </w:r>
          </w:p>
        </w:tc>
      </w:tr>
      <w:tr w:rsidR="00BF5D8B" w:rsidRPr="00F43A82" w14:paraId="769F10EA"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1BC94938" w14:textId="77777777" w:rsidR="00BF5D8B" w:rsidRPr="00F43A82" w:rsidRDefault="00BF5D8B" w:rsidP="000A380B">
            <w:pPr>
              <w:pStyle w:val="TAL"/>
              <w:rPr>
                <w:b/>
                <w:bCs/>
                <w:i/>
                <w:lang w:eastAsia="en-GB"/>
              </w:rPr>
            </w:pPr>
            <w:r w:rsidRPr="00F43A82">
              <w:rPr>
                <w:b/>
                <w:bCs/>
                <w:i/>
                <w:lang w:eastAsia="en-GB"/>
              </w:rPr>
              <w:t>bap-Address</w:t>
            </w:r>
          </w:p>
          <w:p w14:paraId="140A9FBF" w14:textId="77777777" w:rsidR="00BF5D8B" w:rsidRPr="00F43A82" w:rsidRDefault="00BF5D8B" w:rsidP="000A380B">
            <w:pPr>
              <w:pStyle w:val="TAL"/>
              <w:rPr>
                <w:b/>
                <w:bCs/>
                <w:i/>
                <w:lang w:eastAsia="en-GB"/>
              </w:rPr>
            </w:pPr>
            <w:r w:rsidRPr="00F43A82">
              <w:rPr>
                <w:szCs w:val="22"/>
                <w:lang w:eastAsia="sv-SE"/>
              </w:rPr>
              <w:t>Indicates the BAP address of an IAB-node. The BAP address of an IAB-node cannot be changed once configured for the cell group to the BAP entity.</w:t>
            </w:r>
          </w:p>
        </w:tc>
      </w:tr>
      <w:tr w:rsidR="00BF5D8B" w:rsidRPr="00F43A82" w14:paraId="77D7A388"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4F58D97E" w14:textId="77777777" w:rsidR="00BF5D8B" w:rsidRPr="00F43A82" w:rsidRDefault="00BF5D8B" w:rsidP="000A380B">
            <w:pPr>
              <w:pStyle w:val="TAL"/>
              <w:rPr>
                <w:b/>
                <w:bCs/>
                <w:i/>
                <w:noProof/>
                <w:lang w:eastAsia="en-GB"/>
              </w:rPr>
            </w:pPr>
            <w:r w:rsidRPr="00F43A82">
              <w:rPr>
                <w:b/>
                <w:bCs/>
                <w:i/>
                <w:noProof/>
                <w:lang w:eastAsia="en-GB"/>
              </w:rPr>
              <w:t>conditionalReconfiguration</w:t>
            </w:r>
          </w:p>
          <w:p w14:paraId="1E9C939D" w14:textId="77777777" w:rsidR="00BF5D8B" w:rsidRPr="00F43A82" w:rsidRDefault="00BF5D8B" w:rsidP="000A380B">
            <w:pPr>
              <w:pStyle w:val="TAL"/>
              <w:rPr>
                <w:b/>
                <w:bCs/>
                <w:i/>
                <w:noProof/>
                <w:lang w:eastAsia="en-GB"/>
              </w:rPr>
            </w:pPr>
            <w:r w:rsidRPr="00F43A82">
              <w:rPr>
                <w:bCs/>
                <w:noProof/>
                <w:lang w:eastAsia="en-GB"/>
              </w:rPr>
              <w:t>Configuration of candidate target SpCell(s) and execution condition(s) for conditional handover</w:t>
            </w:r>
            <w:r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Pr="00F43A82">
              <w:rPr>
                <w:iCs/>
              </w:rPr>
              <w:t xml:space="preserve"> or if the </w:t>
            </w:r>
            <w:r w:rsidRPr="00F43A82">
              <w:rPr>
                <w:i/>
                <w:iCs/>
              </w:rPr>
              <w:t xml:space="preserve">sl-L2RemoteUE-Config </w:t>
            </w:r>
            <w:r w:rsidRPr="00F43A82">
              <w:rPr>
                <w:iCs/>
              </w:rPr>
              <w:t xml:space="preserve">or </w:t>
            </w:r>
            <w:r w:rsidRPr="00F43A82">
              <w:rPr>
                <w:i/>
                <w:iCs/>
              </w:rPr>
              <w:t>sl-L2RelayUE-Config</w:t>
            </w:r>
            <w:r w:rsidRPr="00F43A82">
              <w:rPr>
                <w:iCs/>
              </w:rPr>
              <w:t xml:space="preserve"> is configured</w:t>
            </w:r>
            <w:r w:rsidRPr="00F43A82">
              <w:rPr>
                <w:lang w:eastAsia="sv-SE"/>
              </w:rPr>
              <w:t>.</w:t>
            </w:r>
            <w:r w:rsidRPr="00F43A82">
              <w:t xml:space="preserve"> </w:t>
            </w:r>
            <w:r w:rsidRPr="00F43A82">
              <w:rPr>
                <w:rFonts w:eastAsia="宋体"/>
              </w:rPr>
              <w:t xml:space="preserve">For conditional PSCell change, the field is absent if the </w:t>
            </w:r>
            <w:r w:rsidRPr="00F43A82">
              <w:rPr>
                <w:rFonts w:eastAsia="宋体"/>
                <w:i/>
                <w:iCs/>
              </w:rPr>
              <w:t xml:space="preserve">secondaryCellGroup </w:t>
            </w:r>
            <w:r w:rsidRPr="00F43A82">
              <w:rPr>
                <w:rFonts w:eastAsia="宋体"/>
              </w:rPr>
              <w:t xml:space="preserve">includes </w:t>
            </w:r>
            <w:r w:rsidRPr="00F43A82">
              <w:rPr>
                <w:rFonts w:eastAsia="宋体"/>
                <w:i/>
                <w:iCs/>
              </w:rPr>
              <w:t>ReconfigurationWithSync</w:t>
            </w:r>
            <w:r w:rsidRPr="00F43A82">
              <w:rPr>
                <w:rFonts w:eastAsia="宋体"/>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 or for conditional PSCell addition.</w:t>
            </w:r>
          </w:p>
        </w:tc>
      </w:tr>
      <w:tr w:rsidR="00BF5D8B" w:rsidRPr="00F43A82" w14:paraId="3F9A1081"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26A98CC6" w14:textId="77777777" w:rsidR="00BF5D8B" w:rsidRPr="00F43A82" w:rsidRDefault="00BF5D8B" w:rsidP="000A380B">
            <w:pPr>
              <w:pStyle w:val="TAL"/>
              <w:rPr>
                <w:b/>
                <w:bCs/>
                <w:i/>
                <w:noProof/>
                <w:lang w:eastAsia="en-GB"/>
              </w:rPr>
            </w:pPr>
            <w:r w:rsidRPr="00F43A82">
              <w:rPr>
                <w:b/>
                <w:bCs/>
                <w:i/>
                <w:noProof/>
                <w:lang w:eastAsia="en-GB"/>
              </w:rPr>
              <w:t>daps-SourceRelease</w:t>
            </w:r>
          </w:p>
          <w:p w14:paraId="518A3EDA" w14:textId="77777777" w:rsidR="00BF5D8B" w:rsidRPr="00F43A82" w:rsidRDefault="00BF5D8B" w:rsidP="000A380B">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BF5D8B" w:rsidRPr="00F43A82" w14:paraId="61FC5993"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14780081" w14:textId="77777777" w:rsidR="00BF5D8B" w:rsidRPr="00F43A82" w:rsidRDefault="00BF5D8B" w:rsidP="000A380B">
            <w:pPr>
              <w:pStyle w:val="TAL"/>
              <w:rPr>
                <w:b/>
                <w:bCs/>
                <w:i/>
                <w:noProof/>
                <w:lang w:eastAsia="en-GB"/>
              </w:rPr>
            </w:pPr>
            <w:r w:rsidRPr="00F43A82">
              <w:rPr>
                <w:b/>
                <w:bCs/>
                <w:i/>
                <w:noProof/>
                <w:lang w:eastAsia="en-GB"/>
              </w:rPr>
              <w:t>dedicatedNAS-MessageList</w:t>
            </w:r>
          </w:p>
          <w:p w14:paraId="5AB80DF5" w14:textId="77777777" w:rsidR="00BF5D8B" w:rsidRPr="00F43A82" w:rsidRDefault="00BF5D8B" w:rsidP="000A380B">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BF5D8B" w:rsidRPr="00F43A82" w14:paraId="0B6D3767" w14:textId="77777777" w:rsidTr="000A380B">
        <w:tc>
          <w:tcPr>
            <w:tcW w:w="14173" w:type="dxa"/>
            <w:tcBorders>
              <w:top w:val="single" w:sz="4" w:space="0" w:color="auto"/>
              <w:left w:val="single" w:sz="4" w:space="0" w:color="auto"/>
              <w:bottom w:val="single" w:sz="4" w:space="0" w:color="auto"/>
              <w:right w:val="single" w:sz="4" w:space="0" w:color="auto"/>
            </w:tcBorders>
          </w:tcPr>
          <w:p w14:paraId="290559FC" w14:textId="77777777" w:rsidR="00BF5D8B" w:rsidRPr="00F43A82" w:rsidRDefault="00BF5D8B" w:rsidP="000A380B">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4D59DC82" w14:textId="77777777" w:rsidR="00BF5D8B" w:rsidRPr="00F43A82" w:rsidRDefault="00BF5D8B" w:rsidP="000A380B">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Pr="00F43A82">
              <w:t xml:space="preserve"> for the associated L2 U2N Remote UE</w:t>
            </w:r>
            <w:r w:rsidRPr="00F43A82">
              <w:rPr>
                <w:bCs/>
                <w:lang w:eastAsia="en-GB"/>
              </w:rPr>
              <w:t xml:space="preserve"> to the L2 U2N Relay UE in RRC_CONNECTED.</w:t>
            </w:r>
          </w:p>
        </w:tc>
      </w:tr>
      <w:tr w:rsidR="00BF5D8B" w:rsidRPr="00F43A82" w14:paraId="2DB35EC7" w14:textId="77777777" w:rsidTr="000A380B">
        <w:tc>
          <w:tcPr>
            <w:tcW w:w="14173" w:type="dxa"/>
            <w:tcBorders>
              <w:top w:val="single" w:sz="4" w:space="0" w:color="auto"/>
              <w:left w:val="single" w:sz="4" w:space="0" w:color="auto"/>
              <w:bottom w:val="single" w:sz="4" w:space="0" w:color="auto"/>
              <w:right w:val="single" w:sz="4" w:space="0" w:color="auto"/>
            </w:tcBorders>
          </w:tcPr>
          <w:p w14:paraId="77F32B87" w14:textId="77777777" w:rsidR="00BF5D8B" w:rsidRPr="00F43A82" w:rsidRDefault="00BF5D8B" w:rsidP="000A380B">
            <w:pPr>
              <w:pStyle w:val="TAL"/>
              <w:rPr>
                <w:b/>
                <w:i/>
                <w:noProof/>
                <w:lang w:eastAsia="en-GB"/>
              </w:rPr>
            </w:pPr>
            <w:r w:rsidRPr="00F43A82">
              <w:rPr>
                <w:b/>
                <w:i/>
                <w:noProof/>
                <w:lang w:eastAsia="en-GB"/>
              </w:rPr>
              <w:t>dedicatedPosSysInfoDelivery</w:t>
            </w:r>
          </w:p>
          <w:p w14:paraId="46D9D453" w14:textId="77777777" w:rsidR="00BF5D8B" w:rsidRPr="00F43A82" w:rsidRDefault="00BF5D8B" w:rsidP="000A380B">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BF5D8B" w:rsidRPr="00F43A82" w14:paraId="62BC5EFB"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5547BDFA" w14:textId="77777777" w:rsidR="00BF5D8B" w:rsidRPr="00F43A82" w:rsidRDefault="00BF5D8B" w:rsidP="000A380B">
            <w:pPr>
              <w:pStyle w:val="TAL"/>
              <w:rPr>
                <w:b/>
                <w:i/>
                <w:noProof/>
                <w:lang w:eastAsia="en-GB"/>
              </w:rPr>
            </w:pPr>
            <w:r w:rsidRPr="00F43A82">
              <w:rPr>
                <w:b/>
                <w:i/>
                <w:noProof/>
                <w:lang w:eastAsia="en-GB"/>
              </w:rPr>
              <w:t>dedicatedSIB1-Delivery</w:t>
            </w:r>
          </w:p>
          <w:p w14:paraId="3C4FF6D0" w14:textId="77777777" w:rsidR="00BF5D8B" w:rsidRPr="00F43A82" w:rsidRDefault="00BF5D8B" w:rsidP="000A380B">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BF5D8B" w:rsidRPr="00F43A82" w14:paraId="70D228CC"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6F949FB8" w14:textId="77777777" w:rsidR="00BF5D8B" w:rsidRPr="00F43A82" w:rsidRDefault="00BF5D8B" w:rsidP="000A380B">
            <w:pPr>
              <w:pStyle w:val="TAL"/>
              <w:rPr>
                <w:b/>
                <w:i/>
                <w:noProof/>
                <w:lang w:eastAsia="en-GB"/>
              </w:rPr>
            </w:pPr>
            <w:r w:rsidRPr="00F43A82">
              <w:rPr>
                <w:b/>
                <w:i/>
                <w:noProof/>
                <w:lang w:eastAsia="en-GB"/>
              </w:rPr>
              <w:t>dedicatedSystemInformationDelivery</w:t>
            </w:r>
          </w:p>
          <w:p w14:paraId="33C03C32" w14:textId="77777777" w:rsidR="00BF5D8B" w:rsidRPr="00F43A82" w:rsidRDefault="00BF5D8B" w:rsidP="000A380B">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 SIB19</w:t>
            </w:r>
            <w:r w:rsidRPr="00F43A82">
              <w:rPr>
                <w:rFonts w:cs="Arial"/>
                <w:i/>
                <w:iCs/>
                <w:szCs w:val="18"/>
              </w:rPr>
              <w:t>, SIB21</w:t>
            </w:r>
            <w:r w:rsidRPr="00F43A82">
              <w:rPr>
                <w:noProof/>
                <w:lang w:eastAsia="en-GB"/>
              </w:rPr>
              <w:t xml:space="preserve"> to the UE with an active BWP with no common search space configured</w:t>
            </w:r>
            <w:r w:rsidRPr="00F43A82">
              <w:rPr>
                <w:lang w:eastAsia="en-GB"/>
              </w:rPr>
              <w:t xml:space="preserve"> or the L2 U2N Remote UE in RRC_CONNECTED</w:t>
            </w:r>
            <w:r w:rsidRPr="00F43A82">
              <w:rPr>
                <w:noProof/>
                <w:lang w:eastAsia="en-GB"/>
              </w:rPr>
              <w:t>. For UEs in RRC_CONNECTED</w:t>
            </w:r>
            <w:r w:rsidRPr="00F43A82">
              <w:rPr>
                <w:lang w:eastAsia="en-GB"/>
              </w:rPr>
              <w:t xml:space="preserve"> (including L2 U2N Remote UE)</w:t>
            </w:r>
            <w:r w:rsidRPr="00F43A82">
              <w:rPr>
                <w:noProof/>
                <w:lang w:eastAsia="en-GB"/>
              </w:rPr>
              <w:t>, this field is also used to transfer the SIBs requested on-demand.</w:t>
            </w:r>
          </w:p>
        </w:tc>
      </w:tr>
      <w:tr w:rsidR="00BF5D8B" w:rsidRPr="00F43A82" w14:paraId="42558457"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497403C2" w14:textId="77777777" w:rsidR="00BF5D8B" w:rsidRPr="00F43A82" w:rsidRDefault="00BF5D8B" w:rsidP="000A380B">
            <w:pPr>
              <w:pStyle w:val="TAL"/>
              <w:rPr>
                <w:b/>
                <w:bCs/>
                <w:i/>
                <w:lang w:eastAsia="en-GB"/>
              </w:rPr>
            </w:pPr>
            <w:r w:rsidRPr="00F43A82">
              <w:rPr>
                <w:b/>
                <w:bCs/>
                <w:i/>
                <w:lang w:eastAsia="en-GB"/>
              </w:rPr>
              <w:t>defaultUL-BAP-RoutingID</w:t>
            </w:r>
          </w:p>
          <w:p w14:paraId="02C107D1" w14:textId="77777777" w:rsidR="00BF5D8B" w:rsidRPr="00F43A82" w:rsidRDefault="00BF5D8B" w:rsidP="000A380B">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defaultUL-BAP-RoutingID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BF5D8B" w:rsidRPr="00F43A82" w14:paraId="44028D43"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65C2C5E9" w14:textId="77777777" w:rsidR="00BF5D8B" w:rsidRPr="00F43A82" w:rsidRDefault="00BF5D8B" w:rsidP="000A380B">
            <w:pPr>
              <w:pStyle w:val="TAL"/>
              <w:rPr>
                <w:b/>
                <w:bCs/>
                <w:i/>
                <w:lang w:eastAsia="en-GB"/>
              </w:rPr>
            </w:pPr>
            <w:r w:rsidRPr="00F43A82">
              <w:rPr>
                <w:b/>
                <w:bCs/>
                <w:i/>
                <w:lang w:eastAsia="en-GB"/>
              </w:rPr>
              <w:t>defaultUL-BH-RLC-Channel</w:t>
            </w:r>
          </w:p>
          <w:p w14:paraId="7C2F7759" w14:textId="77777777" w:rsidR="00BF5D8B" w:rsidRPr="00F43A82" w:rsidRDefault="00BF5D8B" w:rsidP="000A380B">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F5D8B" w:rsidRPr="00F43A82" w14:paraId="2C671380" w14:textId="77777777" w:rsidTr="000A380B">
        <w:tc>
          <w:tcPr>
            <w:tcW w:w="14173" w:type="dxa"/>
            <w:tcBorders>
              <w:top w:val="single" w:sz="4" w:space="0" w:color="auto"/>
              <w:left w:val="single" w:sz="4" w:space="0" w:color="auto"/>
              <w:bottom w:val="single" w:sz="4" w:space="0" w:color="auto"/>
              <w:right w:val="single" w:sz="4" w:space="0" w:color="auto"/>
            </w:tcBorders>
          </w:tcPr>
          <w:p w14:paraId="30F22DF7" w14:textId="77777777" w:rsidR="00BF5D8B" w:rsidRPr="00F43A82" w:rsidRDefault="00BF5D8B" w:rsidP="000A380B">
            <w:pPr>
              <w:pStyle w:val="TAL"/>
              <w:rPr>
                <w:b/>
                <w:bCs/>
                <w:i/>
                <w:lang w:eastAsia="en-GB"/>
              </w:rPr>
            </w:pPr>
            <w:r w:rsidRPr="00F43A82">
              <w:rPr>
                <w:b/>
                <w:bCs/>
                <w:i/>
                <w:lang w:eastAsia="en-GB"/>
              </w:rPr>
              <w:t>flowControlFeedbackType</w:t>
            </w:r>
          </w:p>
          <w:p w14:paraId="55DA226A" w14:textId="77777777" w:rsidR="00BF5D8B" w:rsidRPr="00F43A82" w:rsidRDefault="00BF5D8B" w:rsidP="000A380B">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BF5D8B" w:rsidRPr="00F43A82" w14:paraId="57AD4BA2"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0963EAEC" w14:textId="77777777" w:rsidR="00BF5D8B" w:rsidRPr="00F43A82" w:rsidRDefault="00BF5D8B" w:rsidP="000A380B">
            <w:pPr>
              <w:pStyle w:val="TAL"/>
              <w:rPr>
                <w:b/>
                <w:bCs/>
                <w:i/>
                <w:noProof/>
                <w:lang w:eastAsia="en-GB"/>
              </w:rPr>
            </w:pPr>
            <w:r w:rsidRPr="00F43A82">
              <w:rPr>
                <w:b/>
                <w:bCs/>
                <w:i/>
                <w:noProof/>
                <w:lang w:eastAsia="en-GB"/>
              </w:rPr>
              <w:t>fullConfig</w:t>
            </w:r>
          </w:p>
          <w:p w14:paraId="593815E8" w14:textId="77777777" w:rsidR="00BF5D8B" w:rsidRPr="00F43A82" w:rsidRDefault="00BF5D8B" w:rsidP="000A380B">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for SCG 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BF5D8B" w:rsidRPr="00F43A82" w14:paraId="07350112" w14:textId="77777777" w:rsidTr="000A380B">
        <w:tc>
          <w:tcPr>
            <w:tcW w:w="14173" w:type="dxa"/>
            <w:tcBorders>
              <w:top w:val="single" w:sz="4" w:space="0" w:color="auto"/>
              <w:left w:val="single" w:sz="4" w:space="0" w:color="auto"/>
              <w:bottom w:val="single" w:sz="4" w:space="0" w:color="auto"/>
              <w:right w:val="single" w:sz="4" w:space="0" w:color="auto"/>
            </w:tcBorders>
          </w:tcPr>
          <w:p w14:paraId="2E3B6456" w14:textId="77777777" w:rsidR="00BF5D8B" w:rsidRPr="00F43A82" w:rsidRDefault="00BF5D8B" w:rsidP="000A380B">
            <w:pPr>
              <w:pStyle w:val="TAL"/>
              <w:rPr>
                <w:rFonts w:cs="Arial"/>
                <w:b/>
                <w:i/>
                <w:szCs w:val="18"/>
                <w:lang w:eastAsia="zh-CN"/>
              </w:rPr>
            </w:pPr>
            <w:r w:rsidRPr="00F43A82">
              <w:rPr>
                <w:rFonts w:cs="Arial"/>
                <w:b/>
                <w:i/>
                <w:szCs w:val="18"/>
                <w:lang w:eastAsia="zh-CN"/>
              </w:rPr>
              <w:lastRenderedPageBreak/>
              <w:t>iab-IP-Address</w:t>
            </w:r>
          </w:p>
          <w:p w14:paraId="378512F5" w14:textId="77777777" w:rsidR="00BF5D8B" w:rsidRPr="00F43A82" w:rsidRDefault="00BF5D8B" w:rsidP="000A380B">
            <w:pPr>
              <w:pStyle w:val="TAL"/>
              <w:rPr>
                <w:b/>
                <w:bCs/>
                <w:i/>
                <w:noProof/>
                <w:lang w:eastAsia="en-GB"/>
              </w:rPr>
            </w:pPr>
            <w:r w:rsidRPr="00F43A82">
              <w:rPr>
                <w:rFonts w:cs="Arial"/>
                <w:szCs w:val="18"/>
                <w:lang w:eastAsia="zh-CN"/>
              </w:rPr>
              <w:t>This field is used to provide the IP address information for IAB-node.</w:t>
            </w:r>
          </w:p>
        </w:tc>
      </w:tr>
      <w:tr w:rsidR="00BF5D8B" w:rsidRPr="00F43A82" w14:paraId="48ABBC11"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1776CEA2" w14:textId="77777777" w:rsidR="00BF5D8B" w:rsidRPr="00F43A82" w:rsidRDefault="00BF5D8B" w:rsidP="000A380B">
            <w:pPr>
              <w:pStyle w:val="TAL"/>
              <w:rPr>
                <w:rFonts w:cs="Arial"/>
                <w:b/>
                <w:i/>
                <w:szCs w:val="18"/>
                <w:lang w:eastAsia="zh-CN"/>
              </w:rPr>
            </w:pPr>
            <w:r w:rsidRPr="00F43A82">
              <w:rPr>
                <w:rFonts w:cs="Arial"/>
                <w:b/>
                <w:i/>
                <w:szCs w:val="18"/>
                <w:lang w:eastAsia="zh-CN"/>
              </w:rPr>
              <w:t>iab-IP-AddressIndex</w:t>
            </w:r>
          </w:p>
          <w:p w14:paraId="43E1CE14" w14:textId="77777777" w:rsidR="00BF5D8B" w:rsidRPr="00F43A82" w:rsidRDefault="00BF5D8B" w:rsidP="000A380B">
            <w:pPr>
              <w:pStyle w:val="TAL"/>
              <w:rPr>
                <w:rFonts w:cs="Arial"/>
                <w:b/>
                <w:i/>
                <w:szCs w:val="18"/>
                <w:lang w:eastAsia="zh-CN"/>
              </w:rPr>
            </w:pPr>
            <w:r w:rsidRPr="00F43A82">
              <w:rPr>
                <w:rFonts w:cs="Arial"/>
                <w:szCs w:val="18"/>
                <w:lang w:eastAsia="zh-CN"/>
              </w:rPr>
              <w:t>This field is used to identify a configuration of an IP address.</w:t>
            </w:r>
          </w:p>
        </w:tc>
      </w:tr>
      <w:tr w:rsidR="00BF5D8B" w:rsidRPr="00F43A82" w14:paraId="3427F25B" w14:textId="77777777" w:rsidTr="000A380B">
        <w:tc>
          <w:tcPr>
            <w:tcW w:w="14173" w:type="dxa"/>
            <w:tcBorders>
              <w:top w:val="single" w:sz="4" w:space="0" w:color="auto"/>
              <w:left w:val="single" w:sz="4" w:space="0" w:color="auto"/>
              <w:bottom w:val="single" w:sz="4" w:space="0" w:color="auto"/>
              <w:right w:val="single" w:sz="4" w:space="0" w:color="auto"/>
            </w:tcBorders>
          </w:tcPr>
          <w:p w14:paraId="7F5ABA1B" w14:textId="77777777" w:rsidR="00BF5D8B" w:rsidRPr="00F43A82" w:rsidRDefault="00BF5D8B" w:rsidP="000A380B">
            <w:pPr>
              <w:pStyle w:val="TAL"/>
              <w:rPr>
                <w:rFonts w:cs="Arial"/>
                <w:b/>
                <w:i/>
                <w:szCs w:val="18"/>
                <w:lang w:eastAsia="zh-CN"/>
              </w:rPr>
            </w:pPr>
            <w:r w:rsidRPr="00F43A82">
              <w:rPr>
                <w:rFonts w:cs="Arial"/>
                <w:b/>
                <w:i/>
                <w:szCs w:val="18"/>
                <w:lang w:eastAsia="zh-CN"/>
              </w:rPr>
              <w:t>iab-IP-AddressToAddModList</w:t>
            </w:r>
          </w:p>
          <w:p w14:paraId="56A28728" w14:textId="77777777" w:rsidR="00BF5D8B" w:rsidRPr="00F43A82" w:rsidRDefault="00BF5D8B" w:rsidP="000A380B">
            <w:pPr>
              <w:pStyle w:val="TAL"/>
              <w:rPr>
                <w:b/>
                <w:bCs/>
                <w:i/>
                <w:noProof/>
                <w:lang w:eastAsia="en-GB"/>
              </w:rPr>
            </w:pPr>
            <w:r w:rsidRPr="00F43A82">
              <w:rPr>
                <w:szCs w:val="22"/>
                <w:lang w:eastAsia="zh-CN"/>
              </w:rPr>
              <w:t>List of IP addresses allocated for IAB-node to be added and modified.</w:t>
            </w:r>
          </w:p>
        </w:tc>
      </w:tr>
      <w:tr w:rsidR="00BF5D8B" w:rsidRPr="00F43A82" w14:paraId="73828D15" w14:textId="77777777" w:rsidTr="000A380B">
        <w:tc>
          <w:tcPr>
            <w:tcW w:w="14173" w:type="dxa"/>
            <w:tcBorders>
              <w:top w:val="single" w:sz="4" w:space="0" w:color="auto"/>
              <w:left w:val="single" w:sz="4" w:space="0" w:color="auto"/>
              <w:bottom w:val="single" w:sz="4" w:space="0" w:color="auto"/>
              <w:right w:val="single" w:sz="4" w:space="0" w:color="auto"/>
            </w:tcBorders>
          </w:tcPr>
          <w:p w14:paraId="7B896B51" w14:textId="77777777" w:rsidR="00BF5D8B" w:rsidRPr="00F43A82" w:rsidRDefault="00BF5D8B" w:rsidP="000A380B">
            <w:pPr>
              <w:pStyle w:val="TAL"/>
              <w:rPr>
                <w:rFonts w:cs="Arial"/>
                <w:b/>
                <w:i/>
                <w:szCs w:val="18"/>
                <w:lang w:eastAsia="zh-CN"/>
              </w:rPr>
            </w:pPr>
            <w:r w:rsidRPr="00F43A82">
              <w:rPr>
                <w:rFonts w:cs="Arial"/>
                <w:b/>
                <w:i/>
                <w:szCs w:val="18"/>
                <w:lang w:eastAsia="zh-CN"/>
              </w:rPr>
              <w:t>iab-IP-AddressToReleaseList</w:t>
            </w:r>
          </w:p>
          <w:p w14:paraId="61E6EF98" w14:textId="77777777" w:rsidR="00BF5D8B" w:rsidRPr="00F43A82" w:rsidRDefault="00BF5D8B" w:rsidP="000A380B">
            <w:pPr>
              <w:pStyle w:val="TAL"/>
              <w:rPr>
                <w:b/>
                <w:bCs/>
                <w:i/>
                <w:noProof/>
                <w:lang w:eastAsia="en-GB"/>
              </w:rPr>
            </w:pPr>
            <w:r w:rsidRPr="00F43A82">
              <w:rPr>
                <w:szCs w:val="22"/>
                <w:lang w:eastAsia="zh-CN"/>
              </w:rPr>
              <w:t>List of IP address allocated for IAB-node to be released.</w:t>
            </w:r>
          </w:p>
        </w:tc>
      </w:tr>
      <w:tr w:rsidR="00BF5D8B" w:rsidRPr="00F43A82" w14:paraId="2C52DBB2" w14:textId="77777777" w:rsidTr="000A380B">
        <w:tc>
          <w:tcPr>
            <w:tcW w:w="14173" w:type="dxa"/>
            <w:tcBorders>
              <w:top w:val="single" w:sz="4" w:space="0" w:color="auto"/>
              <w:left w:val="single" w:sz="4" w:space="0" w:color="auto"/>
              <w:bottom w:val="single" w:sz="4" w:space="0" w:color="auto"/>
              <w:right w:val="single" w:sz="4" w:space="0" w:color="auto"/>
            </w:tcBorders>
          </w:tcPr>
          <w:p w14:paraId="726B49EC" w14:textId="77777777" w:rsidR="00BF5D8B" w:rsidRPr="00F43A82" w:rsidRDefault="00BF5D8B" w:rsidP="000A380B">
            <w:pPr>
              <w:pStyle w:val="TAL"/>
              <w:rPr>
                <w:rFonts w:cs="Arial"/>
                <w:b/>
                <w:i/>
                <w:szCs w:val="18"/>
                <w:lang w:eastAsia="zh-CN"/>
              </w:rPr>
            </w:pPr>
            <w:r w:rsidRPr="00F43A82">
              <w:rPr>
                <w:rFonts w:cs="Arial"/>
                <w:b/>
                <w:i/>
                <w:szCs w:val="18"/>
                <w:lang w:eastAsia="zh-CN"/>
              </w:rPr>
              <w:t>iab-IP-Usage</w:t>
            </w:r>
          </w:p>
          <w:p w14:paraId="18FFE723" w14:textId="77777777" w:rsidR="00BF5D8B" w:rsidRPr="00F43A82" w:rsidRDefault="00BF5D8B" w:rsidP="000A380B">
            <w:pPr>
              <w:pStyle w:val="TAL"/>
              <w:rPr>
                <w:b/>
                <w:bCs/>
                <w:i/>
                <w:noProof/>
                <w:lang w:eastAsia="en-GB"/>
              </w:rPr>
            </w:pPr>
            <w:r w:rsidRPr="00F43A82">
              <w:rPr>
                <w:szCs w:val="22"/>
                <w:lang w:eastAsia="zh-CN"/>
              </w:rPr>
              <w:t xml:space="preserve">This field is used to indicate the usage of the assigned IP address. If this field is </w:t>
            </w:r>
            <w:r w:rsidRPr="00F43A82">
              <w:rPr>
                <w:rFonts w:cs="Arial"/>
                <w:szCs w:val="22"/>
                <w:lang w:eastAsia="zh-CN"/>
              </w:rPr>
              <w:t>not configured</w:t>
            </w:r>
            <w:r w:rsidRPr="00F43A82">
              <w:rPr>
                <w:szCs w:val="22"/>
                <w:lang w:eastAsia="zh-CN"/>
              </w:rPr>
              <w:t>, the assigned IP address is used for all traffic.</w:t>
            </w:r>
          </w:p>
        </w:tc>
      </w:tr>
      <w:tr w:rsidR="00BF5D8B" w:rsidRPr="00F43A82" w14:paraId="4A069181" w14:textId="77777777" w:rsidTr="000A380B">
        <w:tc>
          <w:tcPr>
            <w:tcW w:w="14173" w:type="dxa"/>
            <w:tcBorders>
              <w:top w:val="single" w:sz="4" w:space="0" w:color="auto"/>
              <w:left w:val="single" w:sz="4" w:space="0" w:color="auto"/>
              <w:bottom w:val="single" w:sz="4" w:space="0" w:color="auto"/>
              <w:right w:val="single" w:sz="4" w:space="0" w:color="auto"/>
            </w:tcBorders>
          </w:tcPr>
          <w:p w14:paraId="01C2F510" w14:textId="77777777" w:rsidR="00BF5D8B" w:rsidRPr="00F43A82" w:rsidRDefault="00BF5D8B" w:rsidP="000A380B">
            <w:pPr>
              <w:pStyle w:val="TAL"/>
              <w:rPr>
                <w:rFonts w:cs="Arial"/>
                <w:b/>
                <w:i/>
                <w:szCs w:val="18"/>
                <w:lang w:eastAsia="zh-CN"/>
              </w:rPr>
            </w:pPr>
            <w:r w:rsidRPr="00F43A82">
              <w:rPr>
                <w:rFonts w:cs="Arial"/>
                <w:b/>
                <w:i/>
                <w:szCs w:val="18"/>
                <w:lang w:eastAsia="zh-CN"/>
              </w:rPr>
              <w:t>iab-donor-DU-BAP-Address</w:t>
            </w:r>
          </w:p>
          <w:p w14:paraId="2F401F89" w14:textId="77777777" w:rsidR="00BF5D8B" w:rsidRPr="00F43A82" w:rsidRDefault="00BF5D8B" w:rsidP="000A380B">
            <w:pPr>
              <w:pStyle w:val="TAL"/>
              <w:rPr>
                <w:b/>
                <w:bCs/>
                <w:i/>
                <w:noProof/>
                <w:lang w:eastAsia="en-GB"/>
              </w:rPr>
            </w:pPr>
            <w:r w:rsidRPr="00F43A82">
              <w:rPr>
                <w:szCs w:val="22"/>
                <w:lang w:eastAsia="zh-CN"/>
              </w:rPr>
              <w:t>This field is used to indicate the BAP address of the IAB-donor-DU where the IP address is anchored.</w:t>
            </w:r>
          </w:p>
        </w:tc>
      </w:tr>
      <w:tr w:rsidR="00BF5D8B" w:rsidRPr="00F43A82" w14:paraId="6AE96B73"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7908DE52" w14:textId="77777777" w:rsidR="00BF5D8B" w:rsidRPr="00F43A82" w:rsidRDefault="00BF5D8B" w:rsidP="000A380B">
            <w:pPr>
              <w:pStyle w:val="TAL"/>
              <w:rPr>
                <w:b/>
                <w:i/>
                <w:lang w:eastAsia="en-GB"/>
              </w:rPr>
            </w:pPr>
            <w:r w:rsidRPr="00F43A82">
              <w:rPr>
                <w:b/>
                <w:i/>
                <w:lang w:eastAsia="en-GB"/>
              </w:rPr>
              <w:t>keySetChangeIndicator</w:t>
            </w:r>
          </w:p>
          <w:p w14:paraId="6445F589" w14:textId="77777777" w:rsidR="00BF5D8B" w:rsidRPr="00F43A82" w:rsidRDefault="00BF5D8B" w:rsidP="000A380B">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宋体"/>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BF5D8B" w:rsidRPr="00F43A82" w14:paraId="5D870092"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17CBFD16" w14:textId="77777777" w:rsidR="00BF5D8B" w:rsidRPr="00F43A82" w:rsidRDefault="00BF5D8B" w:rsidP="000A380B">
            <w:pPr>
              <w:pStyle w:val="TAL"/>
              <w:rPr>
                <w:szCs w:val="22"/>
                <w:lang w:eastAsia="sv-SE"/>
              </w:rPr>
            </w:pPr>
            <w:r w:rsidRPr="00F43A82">
              <w:rPr>
                <w:b/>
                <w:i/>
                <w:szCs w:val="22"/>
                <w:lang w:eastAsia="sv-SE"/>
              </w:rPr>
              <w:t>masterCellGroup</w:t>
            </w:r>
          </w:p>
          <w:p w14:paraId="07B8F476" w14:textId="77777777" w:rsidR="00BF5D8B" w:rsidRPr="00F43A82" w:rsidRDefault="00BF5D8B" w:rsidP="000A380B">
            <w:pPr>
              <w:pStyle w:val="TAL"/>
              <w:rPr>
                <w:b/>
                <w:i/>
                <w:szCs w:val="22"/>
                <w:lang w:eastAsia="sv-SE"/>
              </w:rPr>
            </w:pPr>
            <w:r w:rsidRPr="00F43A82">
              <w:rPr>
                <w:szCs w:val="22"/>
                <w:lang w:eastAsia="sv-SE"/>
              </w:rPr>
              <w:t>Configuration of master cell group.</w:t>
            </w:r>
          </w:p>
        </w:tc>
      </w:tr>
      <w:tr w:rsidR="00BF5D8B" w:rsidRPr="00F43A82" w14:paraId="0358FBB6"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1F2DD99A" w14:textId="77777777" w:rsidR="00BF5D8B" w:rsidRPr="00F43A82" w:rsidRDefault="00BF5D8B" w:rsidP="000A380B">
            <w:pPr>
              <w:pStyle w:val="TAL"/>
              <w:rPr>
                <w:b/>
                <w:i/>
                <w:szCs w:val="22"/>
                <w:lang w:eastAsia="sv-SE"/>
              </w:rPr>
            </w:pPr>
            <w:r w:rsidRPr="00F43A82">
              <w:rPr>
                <w:b/>
                <w:i/>
                <w:szCs w:val="22"/>
                <w:lang w:eastAsia="sv-SE"/>
              </w:rPr>
              <w:t>mrdc-ReleaseAndAdd</w:t>
            </w:r>
          </w:p>
          <w:p w14:paraId="3D01A663" w14:textId="77777777" w:rsidR="00BF5D8B" w:rsidRPr="00F43A82" w:rsidRDefault="00BF5D8B" w:rsidP="000A380B">
            <w:pPr>
              <w:pStyle w:val="TAL"/>
              <w:rPr>
                <w:szCs w:val="22"/>
                <w:lang w:eastAsia="sv-SE"/>
              </w:rPr>
            </w:pPr>
            <w:r w:rsidRPr="00F43A82">
              <w:rPr>
                <w:szCs w:val="22"/>
                <w:lang w:eastAsia="sv-SE"/>
              </w:rPr>
              <w:t>This field indicates that the current SCG configuration is released and a new SCG is added at the same time.</w:t>
            </w:r>
          </w:p>
        </w:tc>
      </w:tr>
      <w:tr w:rsidR="00BF5D8B" w:rsidRPr="00F43A82" w14:paraId="6141D78B"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07BD1D22" w14:textId="77777777" w:rsidR="00BF5D8B" w:rsidRPr="00F43A82" w:rsidRDefault="00BF5D8B" w:rsidP="000A380B">
            <w:pPr>
              <w:pStyle w:val="TAL"/>
              <w:rPr>
                <w:b/>
                <w:bCs/>
                <w:i/>
                <w:noProof/>
                <w:lang w:eastAsia="en-GB"/>
              </w:rPr>
            </w:pPr>
            <w:r w:rsidRPr="00F43A82">
              <w:rPr>
                <w:b/>
                <w:bCs/>
                <w:i/>
                <w:noProof/>
                <w:lang w:eastAsia="en-GB"/>
              </w:rPr>
              <w:t>mrdc-SecondaryCellGroup</w:t>
            </w:r>
          </w:p>
          <w:p w14:paraId="7D1354AD" w14:textId="77777777" w:rsidR="00BF5D8B" w:rsidRPr="00F43A82" w:rsidRDefault="00BF5D8B" w:rsidP="000A380B">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Pr="00F43A82">
              <w:rPr>
                <w:lang w:eastAsia="sv-SE"/>
              </w:rPr>
              <w:t xml:space="preserve"> </w:t>
            </w:r>
            <w:r w:rsidRPr="00F43A82">
              <w:rPr>
                <w:i/>
                <w:lang w:eastAsia="sv-SE"/>
              </w:rPr>
              <w:t>measConfig,</w:t>
            </w:r>
            <w:r w:rsidRPr="00F43A82">
              <w:rPr>
                <w:iCs/>
                <w:lang w:eastAsia="sv-SE"/>
              </w:rPr>
              <w:t xml:space="preserve"> </w:t>
            </w:r>
            <w:r w:rsidRPr="00F43A82">
              <w:rPr>
                <w:i/>
                <w:iCs/>
              </w:rPr>
              <w:t>bap-Config</w:t>
            </w:r>
            <w:r w:rsidRPr="00F43A82">
              <w:t xml:space="preserve"> and </w:t>
            </w:r>
            <w:r w:rsidRPr="00F43A82">
              <w:rPr>
                <w:i/>
                <w:iCs/>
              </w:rPr>
              <w:t>IAB-IP-AddressConfigurationList</w:t>
            </w:r>
            <w:r w:rsidRPr="00F43A82">
              <w:rPr>
                <w:lang w:eastAsia="sv-SE"/>
              </w:rPr>
              <w:t>.</w:t>
            </w:r>
          </w:p>
          <w:p w14:paraId="69A45AF2" w14:textId="77777777" w:rsidR="00BF5D8B" w:rsidRPr="00F43A82" w:rsidRDefault="00BF5D8B" w:rsidP="000A380B">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BF5D8B" w:rsidRPr="00F43A82" w14:paraId="45D8A775" w14:textId="77777777" w:rsidTr="000A380B">
        <w:tc>
          <w:tcPr>
            <w:tcW w:w="14173" w:type="dxa"/>
            <w:tcBorders>
              <w:top w:val="single" w:sz="4" w:space="0" w:color="auto"/>
              <w:left w:val="single" w:sz="4" w:space="0" w:color="auto"/>
              <w:bottom w:val="single" w:sz="4" w:space="0" w:color="auto"/>
              <w:right w:val="single" w:sz="4" w:space="0" w:color="auto"/>
            </w:tcBorders>
          </w:tcPr>
          <w:p w14:paraId="35F6E356" w14:textId="77777777" w:rsidR="00BF5D8B" w:rsidRPr="00F43A82" w:rsidRDefault="00BF5D8B" w:rsidP="000A380B">
            <w:pPr>
              <w:pStyle w:val="TAL"/>
              <w:rPr>
                <w:b/>
                <w:bCs/>
                <w:i/>
                <w:iCs/>
                <w:lang w:eastAsia="en-GB"/>
              </w:rPr>
            </w:pPr>
            <w:r w:rsidRPr="00F43A82">
              <w:rPr>
                <w:b/>
                <w:bCs/>
                <w:i/>
                <w:iCs/>
                <w:lang w:eastAsia="en-GB"/>
              </w:rPr>
              <w:t>musim-GapConfig</w:t>
            </w:r>
          </w:p>
          <w:p w14:paraId="5B7C2D09" w14:textId="77777777" w:rsidR="00BF5D8B" w:rsidRPr="00F43A82" w:rsidRDefault="00BF5D8B" w:rsidP="000A380B">
            <w:pPr>
              <w:pStyle w:val="TAL"/>
              <w:rPr>
                <w:b/>
                <w:bCs/>
                <w:i/>
                <w:noProof/>
                <w:lang w:eastAsia="en-GB"/>
              </w:rPr>
            </w:pPr>
            <w:r w:rsidRPr="00F43A82">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F5D8B" w:rsidRPr="00F43A82" w14:paraId="5FC03228"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239D10A4" w14:textId="77777777" w:rsidR="00BF5D8B" w:rsidRPr="00F43A82" w:rsidRDefault="00BF5D8B" w:rsidP="000A380B">
            <w:pPr>
              <w:pStyle w:val="TAL"/>
              <w:rPr>
                <w:b/>
                <w:bCs/>
                <w:i/>
                <w:noProof/>
                <w:lang w:eastAsia="en-GB"/>
              </w:rPr>
            </w:pPr>
            <w:r w:rsidRPr="00F43A82">
              <w:rPr>
                <w:b/>
                <w:bCs/>
                <w:i/>
                <w:noProof/>
                <w:lang w:eastAsia="en-GB"/>
              </w:rPr>
              <w:t>nas-Container</w:t>
            </w:r>
          </w:p>
          <w:p w14:paraId="5B9434F3" w14:textId="77777777" w:rsidR="00BF5D8B" w:rsidRPr="00F43A82" w:rsidRDefault="00BF5D8B" w:rsidP="000A380B">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BF5D8B" w:rsidRPr="00F43A82" w14:paraId="06F16F6F" w14:textId="77777777" w:rsidTr="000A380B">
        <w:tc>
          <w:tcPr>
            <w:tcW w:w="14173" w:type="dxa"/>
            <w:tcBorders>
              <w:top w:val="single" w:sz="4" w:space="0" w:color="auto"/>
              <w:left w:val="single" w:sz="4" w:space="0" w:color="auto"/>
              <w:bottom w:val="single" w:sz="4" w:space="0" w:color="auto"/>
              <w:right w:val="single" w:sz="4" w:space="0" w:color="auto"/>
            </w:tcBorders>
          </w:tcPr>
          <w:p w14:paraId="6B51073D" w14:textId="77777777" w:rsidR="00BF5D8B" w:rsidRPr="00F43A82" w:rsidRDefault="00BF5D8B" w:rsidP="000A380B">
            <w:pPr>
              <w:pStyle w:val="TAL"/>
              <w:rPr>
                <w:b/>
                <w:bCs/>
                <w:i/>
                <w:iCs/>
                <w:lang w:eastAsia="en-GB"/>
              </w:rPr>
            </w:pPr>
            <w:r w:rsidRPr="00F43A82">
              <w:rPr>
                <w:b/>
                <w:bCs/>
                <w:i/>
                <w:iCs/>
                <w:lang w:eastAsia="en-GB"/>
              </w:rPr>
              <w:t>needForGapsConfigNR</w:t>
            </w:r>
          </w:p>
          <w:p w14:paraId="1E8F9FC8" w14:textId="77777777" w:rsidR="00BF5D8B" w:rsidRPr="00F43A82" w:rsidRDefault="00BF5D8B" w:rsidP="000A380B">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BF5D8B" w:rsidRPr="00F43A82" w14:paraId="55EE3826" w14:textId="77777777" w:rsidTr="000A380B">
        <w:tc>
          <w:tcPr>
            <w:tcW w:w="14173" w:type="dxa"/>
            <w:tcBorders>
              <w:top w:val="single" w:sz="4" w:space="0" w:color="auto"/>
              <w:left w:val="single" w:sz="4" w:space="0" w:color="auto"/>
              <w:bottom w:val="single" w:sz="4" w:space="0" w:color="auto"/>
              <w:right w:val="single" w:sz="4" w:space="0" w:color="auto"/>
            </w:tcBorders>
          </w:tcPr>
          <w:p w14:paraId="774CBC81" w14:textId="77777777" w:rsidR="00BF5D8B" w:rsidRPr="00F43A82" w:rsidRDefault="00BF5D8B" w:rsidP="000A380B">
            <w:pPr>
              <w:pStyle w:val="TAL"/>
              <w:rPr>
                <w:b/>
                <w:bCs/>
                <w:i/>
                <w:iCs/>
                <w:lang w:eastAsia="en-GB"/>
              </w:rPr>
            </w:pPr>
            <w:r w:rsidRPr="00F43A82">
              <w:rPr>
                <w:b/>
                <w:bCs/>
                <w:i/>
                <w:iCs/>
                <w:lang w:eastAsia="en-GB"/>
              </w:rPr>
              <w:t>needForGapNCSG-ConfigEUTRA</w:t>
            </w:r>
          </w:p>
          <w:p w14:paraId="55E89021" w14:textId="77777777" w:rsidR="00BF5D8B" w:rsidRPr="00F43A82" w:rsidRDefault="00BF5D8B" w:rsidP="000A380B">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BF5D8B" w:rsidRPr="00F43A82" w14:paraId="47FBD363" w14:textId="77777777" w:rsidTr="000A380B">
        <w:tc>
          <w:tcPr>
            <w:tcW w:w="14173" w:type="dxa"/>
            <w:tcBorders>
              <w:top w:val="single" w:sz="4" w:space="0" w:color="auto"/>
              <w:left w:val="single" w:sz="4" w:space="0" w:color="auto"/>
              <w:bottom w:val="single" w:sz="4" w:space="0" w:color="auto"/>
              <w:right w:val="single" w:sz="4" w:space="0" w:color="auto"/>
            </w:tcBorders>
          </w:tcPr>
          <w:p w14:paraId="2EECF4CE" w14:textId="77777777" w:rsidR="00BF5D8B" w:rsidRPr="00F43A82" w:rsidRDefault="00BF5D8B" w:rsidP="000A380B">
            <w:pPr>
              <w:pStyle w:val="TAL"/>
              <w:rPr>
                <w:b/>
                <w:bCs/>
                <w:i/>
                <w:iCs/>
                <w:lang w:eastAsia="en-GB"/>
              </w:rPr>
            </w:pPr>
            <w:r w:rsidRPr="00F43A82">
              <w:rPr>
                <w:b/>
                <w:bCs/>
                <w:i/>
                <w:iCs/>
                <w:lang w:eastAsia="en-GB"/>
              </w:rPr>
              <w:t>needForGapNCSG-ConfigNR</w:t>
            </w:r>
          </w:p>
          <w:p w14:paraId="537844FF" w14:textId="77777777" w:rsidR="00BF5D8B" w:rsidRPr="00F43A82" w:rsidRDefault="00BF5D8B" w:rsidP="000A380B">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BF5D8B" w:rsidRPr="00F43A82" w14:paraId="2877BA56"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22E95442" w14:textId="77777777" w:rsidR="00BF5D8B" w:rsidRPr="00F43A82" w:rsidRDefault="00BF5D8B" w:rsidP="000A380B">
            <w:pPr>
              <w:pStyle w:val="TAL"/>
              <w:rPr>
                <w:b/>
                <w:i/>
                <w:lang w:eastAsia="en-GB"/>
              </w:rPr>
            </w:pPr>
            <w:r w:rsidRPr="00F43A82">
              <w:rPr>
                <w:b/>
                <w:i/>
                <w:lang w:eastAsia="en-GB"/>
              </w:rPr>
              <w:t>nextHopChainingCount</w:t>
            </w:r>
          </w:p>
          <w:p w14:paraId="6C5232E7" w14:textId="77777777" w:rsidR="00BF5D8B" w:rsidRPr="00F43A82" w:rsidRDefault="00BF5D8B" w:rsidP="000A380B">
            <w:pPr>
              <w:pStyle w:val="TAL"/>
              <w:rPr>
                <w:b/>
                <w:i/>
                <w:szCs w:val="22"/>
                <w:lang w:eastAsia="sv-SE"/>
              </w:rPr>
            </w:pPr>
            <w:r w:rsidRPr="00F43A82">
              <w:rPr>
                <w:bCs/>
                <w:noProof/>
                <w:lang w:eastAsia="en-GB"/>
              </w:rPr>
              <w:t>Parameter NCC: See TS 33.501 [11]</w:t>
            </w:r>
          </w:p>
        </w:tc>
      </w:tr>
      <w:tr w:rsidR="00BF5D8B" w:rsidRPr="00F43A82" w14:paraId="29D620CA" w14:textId="77777777" w:rsidTr="000A380B">
        <w:tc>
          <w:tcPr>
            <w:tcW w:w="14173" w:type="dxa"/>
            <w:tcBorders>
              <w:top w:val="single" w:sz="4" w:space="0" w:color="auto"/>
              <w:left w:val="single" w:sz="4" w:space="0" w:color="auto"/>
              <w:bottom w:val="single" w:sz="4" w:space="0" w:color="auto"/>
              <w:right w:val="single" w:sz="4" w:space="0" w:color="auto"/>
            </w:tcBorders>
          </w:tcPr>
          <w:p w14:paraId="143436CF" w14:textId="77777777" w:rsidR="00BF5D8B" w:rsidRPr="00F43A82" w:rsidRDefault="00BF5D8B" w:rsidP="000A380B">
            <w:pPr>
              <w:pStyle w:val="TAL"/>
              <w:rPr>
                <w:b/>
                <w:bCs/>
                <w:i/>
                <w:iCs/>
              </w:rPr>
            </w:pPr>
            <w:r w:rsidRPr="00F43A82">
              <w:rPr>
                <w:b/>
                <w:bCs/>
                <w:i/>
                <w:iCs/>
              </w:rPr>
              <w:t>onDemandSIB-Request</w:t>
            </w:r>
          </w:p>
          <w:p w14:paraId="32275434" w14:textId="77777777" w:rsidR="00BF5D8B" w:rsidRPr="00F43A82" w:rsidRDefault="00BF5D8B" w:rsidP="000A380B">
            <w:pPr>
              <w:pStyle w:val="TAL"/>
              <w:rPr>
                <w:b/>
                <w:i/>
                <w:lang w:eastAsia="en-GB"/>
              </w:rPr>
            </w:pPr>
            <w:r w:rsidRPr="00F43A82">
              <w:rPr>
                <w:noProof/>
              </w:rPr>
              <w:t>If the field is present, the UE is allowed to request SIB(s) on-demand while in RRC_CONNECTED according to clause 5.2.2.3.5.</w:t>
            </w:r>
          </w:p>
        </w:tc>
      </w:tr>
      <w:tr w:rsidR="00BF5D8B" w:rsidRPr="00F43A82" w14:paraId="6FB5E9C2" w14:textId="77777777" w:rsidTr="000A380B">
        <w:tc>
          <w:tcPr>
            <w:tcW w:w="14173" w:type="dxa"/>
            <w:tcBorders>
              <w:top w:val="single" w:sz="4" w:space="0" w:color="auto"/>
              <w:left w:val="single" w:sz="4" w:space="0" w:color="auto"/>
              <w:bottom w:val="single" w:sz="4" w:space="0" w:color="auto"/>
              <w:right w:val="single" w:sz="4" w:space="0" w:color="auto"/>
            </w:tcBorders>
          </w:tcPr>
          <w:p w14:paraId="16B4AD51" w14:textId="77777777" w:rsidR="00BF5D8B" w:rsidRPr="00F43A82" w:rsidRDefault="00BF5D8B" w:rsidP="000A380B">
            <w:pPr>
              <w:pStyle w:val="TAL"/>
              <w:rPr>
                <w:b/>
                <w:bCs/>
                <w:i/>
                <w:iCs/>
              </w:rPr>
            </w:pPr>
            <w:r w:rsidRPr="00F43A82">
              <w:rPr>
                <w:b/>
                <w:bCs/>
                <w:i/>
                <w:iCs/>
              </w:rPr>
              <w:lastRenderedPageBreak/>
              <w:t>onDemandSIB-RequestProhibitTimer</w:t>
            </w:r>
          </w:p>
          <w:p w14:paraId="2C69BE4A" w14:textId="77777777" w:rsidR="00BF5D8B" w:rsidRPr="00F43A82" w:rsidRDefault="00BF5D8B" w:rsidP="000A380B">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F5D8B" w:rsidRPr="00F43A82" w14:paraId="79674201"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30D59F41" w14:textId="77777777" w:rsidR="00BF5D8B" w:rsidRPr="00F43A82" w:rsidRDefault="00BF5D8B" w:rsidP="000A380B">
            <w:pPr>
              <w:pStyle w:val="TAL"/>
              <w:rPr>
                <w:b/>
                <w:bCs/>
                <w:i/>
                <w:noProof/>
                <w:lang w:eastAsia="en-GB"/>
              </w:rPr>
            </w:pPr>
            <w:r w:rsidRPr="00F43A82">
              <w:rPr>
                <w:b/>
                <w:bCs/>
                <w:i/>
                <w:noProof/>
                <w:lang w:eastAsia="en-GB"/>
              </w:rPr>
              <w:t>otherConfig</w:t>
            </w:r>
          </w:p>
          <w:p w14:paraId="0E4B4A1F" w14:textId="77777777" w:rsidR="00BF5D8B" w:rsidRPr="00F43A82" w:rsidRDefault="00BF5D8B" w:rsidP="000A380B">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drx-PreferenceConfig, maxBW-PreferenceConfig, maxBW-PreferenceConfigFR2-2, maxCC-PreferenceConfig, maxMIMO-LayerPreferenceConfig</w:t>
            </w:r>
            <w:r w:rsidRPr="00F43A82">
              <w:rPr>
                <w:bCs/>
                <w:iCs/>
                <w:noProof/>
                <w:lang w:eastAsia="en-GB"/>
              </w:rPr>
              <w:t>,</w:t>
            </w:r>
            <w:r w:rsidRPr="00F43A82">
              <w:rPr>
                <w:bCs/>
                <w:noProof/>
                <w:lang w:eastAsia="en-GB"/>
              </w:rPr>
              <w:t xml:space="preserve"> </w:t>
            </w:r>
            <w:r w:rsidRPr="00F43A82">
              <w:rPr>
                <w:bCs/>
                <w:i/>
                <w:noProof/>
                <w:lang w:eastAsia="en-GB"/>
              </w:rPr>
              <w:t>maxMIMO-LayerPreferenceConfigFR2-2</w:t>
            </w:r>
            <w:r w:rsidRPr="00F43A82">
              <w:rPr>
                <w:bCs/>
                <w:iCs/>
                <w:noProof/>
                <w:lang w:eastAsia="en-GB"/>
              </w:rPr>
              <w:t>,</w:t>
            </w:r>
            <w:r w:rsidRPr="00F43A82">
              <w:rPr>
                <w:bCs/>
                <w:noProof/>
                <w:lang w:eastAsia="en-GB"/>
              </w:rPr>
              <w:t xml:space="preserve"> </w:t>
            </w:r>
            <w:r w:rsidRPr="00F43A82">
              <w:rPr>
                <w:bCs/>
                <w:i/>
                <w:noProof/>
                <w:lang w:eastAsia="en-GB"/>
              </w:rPr>
              <w:t>minSchedulingOffsetPreferenceConfig, minSchedulingOffsetPreferenceConfigExt,</w:t>
            </w:r>
            <w:r w:rsidRPr="00F43A82">
              <w:rPr>
                <w:rFonts w:eastAsia="宋体"/>
                <w:bCs/>
                <w:i/>
              </w:rPr>
              <w:t xml:space="preserve"> rlm-RelaxationReportingConfig, bfd-RelaxationReportingConfig, btNameList, wlanNameList, sensorNameList</w:t>
            </w:r>
            <w:r w:rsidRPr="00F43A82">
              <w:rPr>
                <w:bCs/>
                <w:noProof/>
                <w:lang w:eastAsia="en-GB"/>
              </w:rPr>
              <w:t xml:space="preserve"> and </w:t>
            </w:r>
            <w:r w:rsidRPr="00F43A82">
              <w:rPr>
                <w:rFonts w:eastAsia="宋体"/>
                <w:bCs/>
                <w:i/>
              </w:rPr>
              <w:t>obtainCommonLocation</w:t>
            </w:r>
            <w:r w:rsidRPr="00F43A82">
              <w:rPr>
                <w:bCs/>
                <w:noProof/>
                <w:lang w:eastAsia="en-GB"/>
              </w:rPr>
              <w:t xml:space="preserve"> can be included.</w:t>
            </w:r>
          </w:p>
        </w:tc>
      </w:tr>
      <w:tr w:rsidR="00BF5D8B" w:rsidRPr="00F43A82" w14:paraId="60C94CD4"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095C09CB" w14:textId="77777777" w:rsidR="00BF5D8B" w:rsidRPr="00F43A82" w:rsidRDefault="00BF5D8B" w:rsidP="000A380B">
            <w:pPr>
              <w:pStyle w:val="TAL"/>
              <w:rPr>
                <w:szCs w:val="22"/>
                <w:lang w:eastAsia="sv-SE"/>
              </w:rPr>
            </w:pPr>
            <w:r w:rsidRPr="00F43A82">
              <w:rPr>
                <w:b/>
                <w:i/>
                <w:szCs w:val="22"/>
                <w:lang w:eastAsia="sv-SE"/>
              </w:rPr>
              <w:t>radioBearerConfig</w:t>
            </w:r>
          </w:p>
          <w:p w14:paraId="2AF053BD" w14:textId="77777777" w:rsidR="00BF5D8B" w:rsidRPr="00F43A82" w:rsidRDefault="00BF5D8B" w:rsidP="000A380B">
            <w:pPr>
              <w:pStyle w:val="TAL"/>
              <w:rPr>
                <w:szCs w:val="22"/>
                <w:lang w:eastAsia="sv-SE"/>
              </w:rPr>
            </w:pPr>
            <w:r w:rsidRPr="00F43A82">
              <w:rPr>
                <w:szCs w:val="22"/>
                <w:lang w:eastAsia="sv-SE"/>
              </w:rPr>
              <w:t xml:space="preserve">Configuration of Radio Bearers (DRBs, SRBs, multicast MRBs) including SDAP/PDCP. In (NG)EN-DC this field may only be present if the </w:t>
            </w:r>
            <w:r w:rsidRPr="00F43A82">
              <w:rPr>
                <w:i/>
                <w:lang w:eastAsia="sv-SE"/>
              </w:rPr>
              <w:t>RRCReconfiguration</w:t>
            </w:r>
            <w:r w:rsidRPr="00F43A82">
              <w:rPr>
                <w:szCs w:val="22"/>
                <w:lang w:eastAsia="sv-SE"/>
              </w:rPr>
              <w:t xml:space="preserve"> is transmitted over SRB3.</w:t>
            </w:r>
          </w:p>
        </w:tc>
      </w:tr>
      <w:tr w:rsidR="00BF5D8B" w:rsidRPr="00F43A82" w14:paraId="304FFB0E"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259552AF" w14:textId="77777777" w:rsidR="00BF5D8B" w:rsidRPr="00F43A82" w:rsidRDefault="00BF5D8B" w:rsidP="000A380B">
            <w:pPr>
              <w:pStyle w:val="TAL"/>
              <w:rPr>
                <w:b/>
                <w:i/>
                <w:szCs w:val="22"/>
                <w:lang w:eastAsia="sv-SE"/>
              </w:rPr>
            </w:pPr>
            <w:r w:rsidRPr="00F43A82">
              <w:rPr>
                <w:b/>
                <w:i/>
                <w:szCs w:val="22"/>
                <w:lang w:eastAsia="sv-SE"/>
              </w:rPr>
              <w:t>radioBearerConfig2</w:t>
            </w:r>
          </w:p>
          <w:p w14:paraId="6C91CC1A" w14:textId="77777777" w:rsidR="00BF5D8B" w:rsidRPr="00F43A82" w:rsidRDefault="00BF5D8B" w:rsidP="000A380B">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BF5D8B" w:rsidRPr="00F43A82" w14:paraId="6F82FA0A" w14:textId="77777777" w:rsidTr="000A380B">
        <w:tc>
          <w:tcPr>
            <w:tcW w:w="14173" w:type="dxa"/>
            <w:tcBorders>
              <w:top w:val="single" w:sz="4" w:space="0" w:color="auto"/>
              <w:left w:val="single" w:sz="4" w:space="0" w:color="auto"/>
              <w:bottom w:val="single" w:sz="4" w:space="0" w:color="auto"/>
              <w:right w:val="single" w:sz="4" w:space="0" w:color="auto"/>
            </w:tcBorders>
          </w:tcPr>
          <w:p w14:paraId="075F1A70" w14:textId="77777777" w:rsidR="00BF5D8B" w:rsidRPr="00F43A82" w:rsidRDefault="00BF5D8B" w:rsidP="000A380B">
            <w:pPr>
              <w:pStyle w:val="TAL"/>
              <w:rPr>
                <w:b/>
                <w:i/>
                <w:szCs w:val="22"/>
                <w:lang w:eastAsia="sv-SE"/>
              </w:rPr>
            </w:pPr>
            <w:r w:rsidRPr="00F43A82">
              <w:rPr>
                <w:b/>
                <w:i/>
                <w:szCs w:val="22"/>
                <w:lang w:eastAsia="sv-SE"/>
              </w:rPr>
              <w:t>scg-State</w:t>
            </w:r>
          </w:p>
          <w:p w14:paraId="6685DFB3" w14:textId="77777777" w:rsidR="00BF5D8B" w:rsidRPr="00F43A82" w:rsidRDefault="00BF5D8B" w:rsidP="000A380B">
            <w:pPr>
              <w:pStyle w:val="TAL"/>
              <w:rPr>
                <w:szCs w:val="22"/>
                <w:lang w:eastAsia="sv-SE"/>
              </w:rPr>
            </w:pPr>
            <w:r w:rsidRPr="00F43A82">
              <w:rPr>
                <w:szCs w:val="22"/>
                <w:lang w:eastAsia="sv-SE"/>
              </w:rPr>
              <w:t>Indicates that the SCG is in deactivated state.</w:t>
            </w:r>
          </w:p>
          <w:p w14:paraId="38E3CBE4" w14:textId="77777777" w:rsidR="00BF5D8B" w:rsidRPr="00F43A82" w:rsidRDefault="00BF5D8B" w:rsidP="000A380B">
            <w:pPr>
              <w:pStyle w:val="TAL"/>
              <w:rPr>
                <w:szCs w:val="22"/>
                <w:lang w:eastAsia="sv-SE"/>
              </w:rPr>
            </w:pPr>
            <w:r w:rsidRPr="00F43A82">
              <w:rPr>
                <w:szCs w:val="22"/>
                <w:lang w:eastAsia="sv-SE"/>
              </w:rPr>
              <w:t>This field is not used</w:t>
            </w:r>
          </w:p>
          <w:p w14:paraId="1611B8F5" w14:textId="77777777" w:rsidR="00BF5D8B" w:rsidRPr="00F43A82" w:rsidRDefault="00BF5D8B" w:rsidP="000A380B">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40F13B49" w14:textId="77777777" w:rsidR="00BF5D8B" w:rsidRPr="00F43A82" w:rsidRDefault="00BF5D8B" w:rsidP="000A380B">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017C46C6" w14:textId="77777777" w:rsidR="00BF5D8B" w:rsidRPr="00F43A82" w:rsidRDefault="00BF5D8B" w:rsidP="000A380B">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17B3D8F2" w14:textId="77777777" w:rsidR="00BF5D8B" w:rsidRPr="00F43A82" w:rsidRDefault="00BF5D8B" w:rsidP="000A380B">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69968C89" w14:textId="77777777" w:rsidR="00BF5D8B" w:rsidRPr="00F43A82" w:rsidRDefault="00BF5D8B" w:rsidP="000A380B">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4F9A5A31" w14:textId="77777777" w:rsidR="00BF5D8B" w:rsidRPr="00F43A82" w:rsidRDefault="00BF5D8B" w:rsidP="000A380B">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BF5D8B" w:rsidRPr="00F43A82" w14:paraId="6FE45A4C" w14:textId="77777777" w:rsidTr="000A380B">
        <w:tc>
          <w:tcPr>
            <w:tcW w:w="14173" w:type="dxa"/>
            <w:tcBorders>
              <w:top w:val="single" w:sz="4" w:space="0" w:color="auto"/>
              <w:left w:val="single" w:sz="4" w:space="0" w:color="auto"/>
              <w:bottom w:val="single" w:sz="4" w:space="0" w:color="auto"/>
              <w:right w:val="single" w:sz="4" w:space="0" w:color="auto"/>
            </w:tcBorders>
          </w:tcPr>
          <w:p w14:paraId="0EBF5596" w14:textId="77777777" w:rsidR="00BF5D8B" w:rsidRPr="00F43A82" w:rsidRDefault="00BF5D8B" w:rsidP="000A380B">
            <w:pPr>
              <w:pStyle w:val="TAL"/>
              <w:rPr>
                <w:b/>
                <w:bCs/>
                <w:i/>
                <w:iCs/>
                <w:lang w:eastAsia="sv-SE"/>
              </w:rPr>
            </w:pPr>
            <w:r w:rsidRPr="00F43A82">
              <w:rPr>
                <w:b/>
                <w:bCs/>
                <w:i/>
                <w:iCs/>
                <w:lang w:eastAsia="sv-SE"/>
              </w:rPr>
              <w:t>sl-L2RelayUE-Config</w:t>
            </w:r>
          </w:p>
          <w:p w14:paraId="5D430A05" w14:textId="77777777" w:rsidR="00BF5D8B" w:rsidRPr="00F43A82" w:rsidRDefault="00BF5D8B" w:rsidP="000A380B">
            <w:pPr>
              <w:pStyle w:val="TAL"/>
              <w:rPr>
                <w:b/>
                <w:i/>
                <w:szCs w:val="22"/>
                <w:lang w:eastAsia="sv-SE"/>
              </w:rPr>
            </w:pPr>
            <w:r w:rsidRPr="00F43A82">
              <w:rPr>
                <w:szCs w:val="22"/>
                <w:lang w:eastAsia="sv-SE"/>
              </w:rPr>
              <w:t xml:space="preserve">Contains L2 U2N relay operation related configurations used by a UE acting as or to be acting as a L2 U2N Relay UE. </w:t>
            </w:r>
            <w:r w:rsidRPr="00F43A82">
              <w:rPr>
                <w:bCs/>
                <w:lang w:eastAsia="en-GB"/>
              </w:rPr>
              <w:t xml:space="preserve">The field is absent if </w:t>
            </w:r>
            <w:r w:rsidRPr="00F43A82">
              <w:rPr>
                <w:bCs/>
                <w:i/>
                <w:lang w:eastAsia="en-GB"/>
              </w:rPr>
              <w:t>conditionalReconfiguration</w:t>
            </w:r>
            <w:r w:rsidRPr="00F43A82">
              <w:rPr>
                <w:bCs/>
                <w:lang w:eastAsia="en-GB"/>
              </w:rPr>
              <w:t xml:space="preserve"> is configured for CHO.</w:t>
            </w:r>
          </w:p>
        </w:tc>
      </w:tr>
      <w:tr w:rsidR="00BF5D8B" w:rsidRPr="00F43A82" w14:paraId="24A4A8AF" w14:textId="77777777" w:rsidTr="000A380B">
        <w:tc>
          <w:tcPr>
            <w:tcW w:w="14173" w:type="dxa"/>
            <w:tcBorders>
              <w:top w:val="single" w:sz="4" w:space="0" w:color="auto"/>
              <w:left w:val="single" w:sz="4" w:space="0" w:color="auto"/>
              <w:bottom w:val="single" w:sz="4" w:space="0" w:color="auto"/>
              <w:right w:val="single" w:sz="4" w:space="0" w:color="auto"/>
            </w:tcBorders>
          </w:tcPr>
          <w:p w14:paraId="266918D0" w14:textId="77777777" w:rsidR="00BF5D8B" w:rsidRPr="00F43A82" w:rsidRDefault="00BF5D8B" w:rsidP="000A380B">
            <w:pPr>
              <w:pStyle w:val="TAL"/>
              <w:rPr>
                <w:b/>
                <w:bCs/>
                <w:i/>
                <w:iCs/>
                <w:lang w:eastAsia="sv-SE"/>
              </w:rPr>
            </w:pPr>
            <w:r w:rsidRPr="00F43A82">
              <w:rPr>
                <w:b/>
                <w:bCs/>
                <w:i/>
                <w:iCs/>
                <w:lang w:eastAsia="sv-SE"/>
              </w:rPr>
              <w:t>sl-L2RemoteUE-Config</w:t>
            </w:r>
          </w:p>
          <w:p w14:paraId="28E99923" w14:textId="77777777" w:rsidR="00BF5D8B" w:rsidRPr="00F43A82" w:rsidRDefault="00BF5D8B" w:rsidP="000A380B">
            <w:pPr>
              <w:pStyle w:val="TAL"/>
              <w:rPr>
                <w:b/>
                <w:i/>
                <w:szCs w:val="22"/>
                <w:lang w:eastAsia="sv-SE"/>
              </w:rPr>
            </w:pPr>
            <w:r w:rsidRPr="00F43A82">
              <w:rPr>
                <w:szCs w:val="22"/>
                <w:lang w:eastAsia="sv-SE"/>
              </w:rPr>
              <w:t>Contains L2 U2N relay operation related configurations used by a UE acting as or to be acting as a L2 U2N Remote UE.</w:t>
            </w:r>
            <w:r w:rsidRPr="00F43A82">
              <w:rPr>
                <w:bCs/>
                <w:lang w:eastAsia="en-GB"/>
              </w:rPr>
              <w:t xml:space="preserve"> The field is absent if </w:t>
            </w:r>
            <w:r w:rsidRPr="00F43A82">
              <w:rPr>
                <w:bCs/>
                <w:i/>
                <w:lang w:eastAsia="en-GB"/>
              </w:rPr>
              <w:t>conditionalReconfiguration</w:t>
            </w:r>
            <w:r w:rsidRPr="00F43A82">
              <w:rPr>
                <w:bCs/>
                <w:lang w:eastAsia="en-GB"/>
              </w:rPr>
              <w:t xml:space="preserve"> is configured for CHO</w:t>
            </w:r>
            <w:r w:rsidRPr="00F43A82">
              <w:rPr>
                <w:rFonts w:cs="Arial"/>
                <w:bCs/>
                <w:lang w:eastAsia="en-GB"/>
              </w:rPr>
              <w:t xml:space="preserve">, or if </w:t>
            </w:r>
            <w:r w:rsidRPr="00F43A82">
              <w:rPr>
                <w:rFonts w:cs="Arial"/>
                <w:bCs/>
                <w:i/>
                <w:lang w:eastAsia="en-GB"/>
              </w:rPr>
              <w:t>appLayerMeasConfig</w:t>
            </w:r>
            <w:r w:rsidRPr="00F43A82">
              <w:rPr>
                <w:rFonts w:cs="Arial"/>
                <w:bCs/>
                <w:lang w:eastAsia="en-GB"/>
              </w:rPr>
              <w:t xml:space="preserve"> or SRB4 is configured/not released</w:t>
            </w:r>
            <w:r w:rsidRPr="00F43A82">
              <w:rPr>
                <w:bCs/>
                <w:lang w:eastAsia="en-GB"/>
              </w:rPr>
              <w:t>.</w:t>
            </w:r>
          </w:p>
        </w:tc>
      </w:tr>
      <w:tr w:rsidR="00BF5D8B" w:rsidRPr="00F43A82" w14:paraId="12A53232"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5BE81AAA" w14:textId="77777777" w:rsidR="00BF5D8B" w:rsidRPr="00F43A82" w:rsidRDefault="00BF5D8B" w:rsidP="000A380B">
            <w:pPr>
              <w:pStyle w:val="TAL"/>
              <w:rPr>
                <w:szCs w:val="22"/>
                <w:lang w:eastAsia="sv-SE"/>
              </w:rPr>
            </w:pPr>
            <w:r w:rsidRPr="00F43A82">
              <w:rPr>
                <w:b/>
                <w:i/>
                <w:szCs w:val="22"/>
                <w:lang w:eastAsia="sv-SE"/>
              </w:rPr>
              <w:t>secondaryCellGroup</w:t>
            </w:r>
          </w:p>
          <w:p w14:paraId="7253C478" w14:textId="77777777" w:rsidR="00BF5D8B" w:rsidRPr="00F43A82" w:rsidRDefault="00BF5D8B" w:rsidP="000A380B">
            <w:pPr>
              <w:pStyle w:val="TAL"/>
              <w:rPr>
                <w:szCs w:val="22"/>
                <w:lang w:eastAsia="sv-SE"/>
              </w:rPr>
            </w:pPr>
            <w:r w:rsidRPr="00F43A82">
              <w:rPr>
                <w:szCs w:val="22"/>
                <w:lang w:eastAsia="sv-SE"/>
              </w:rPr>
              <w:t>Configuration of secondary cell group ((NG)EN-DC or NR-DC).</w:t>
            </w:r>
          </w:p>
        </w:tc>
      </w:tr>
      <w:tr w:rsidR="00BF5D8B" w:rsidRPr="00F43A82" w14:paraId="0DB2FAF8"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668372B7" w14:textId="77777777" w:rsidR="00BF5D8B" w:rsidRPr="00F43A82" w:rsidRDefault="00BF5D8B" w:rsidP="000A380B">
            <w:pPr>
              <w:pStyle w:val="TAL"/>
              <w:rPr>
                <w:b/>
                <w:i/>
                <w:szCs w:val="22"/>
                <w:lang w:eastAsia="sv-SE"/>
              </w:rPr>
            </w:pPr>
            <w:r w:rsidRPr="00F43A82">
              <w:rPr>
                <w:b/>
                <w:i/>
                <w:szCs w:val="22"/>
                <w:lang w:eastAsia="sv-SE"/>
              </w:rPr>
              <w:t>sk-Counter</w:t>
            </w:r>
          </w:p>
          <w:p w14:paraId="5BD4CC6B" w14:textId="77777777" w:rsidR="00BF5D8B" w:rsidRPr="00F43A82" w:rsidRDefault="00BF5D8B" w:rsidP="000A380B">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BF5D8B" w:rsidRPr="00F43A82" w14:paraId="44C4BB04"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2652A442" w14:textId="77777777" w:rsidR="00BF5D8B" w:rsidRPr="00F43A82" w:rsidRDefault="00BF5D8B" w:rsidP="000A380B">
            <w:pPr>
              <w:pStyle w:val="TAL"/>
              <w:rPr>
                <w:b/>
                <w:bCs/>
                <w:i/>
                <w:iCs/>
                <w:lang w:eastAsia="sv-SE"/>
              </w:rPr>
            </w:pPr>
            <w:r w:rsidRPr="00F43A82">
              <w:rPr>
                <w:b/>
                <w:bCs/>
                <w:i/>
                <w:iCs/>
                <w:lang w:eastAsia="sv-SE"/>
              </w:rPr>
              <w:t>sl-ConfigDedicatedNR</w:t>
            </w:r>
          </w:p>
          <w:p w14:paraId="4B74393D" w14:textId="77777777" w:rsidR="00BF5D8B" w:rsidRPr="00F43A82" w:rsidRDefault="00BF5D8B" w:rsidP="000A380B">
            <w:pPr>
              <w:pStyle w:val="TAL"/>
              <w:rPr>
                <w:lang w:eastAsia="sv-SE"/>
              </w:rPr>
            </w:pPr>
            <w:r w:rsidRPr="00F43A82">
              <w:rPr>
                <w:bCs/>
                <w:noProof/>
                <w:lang w:eastAsia="en-GB"/>
              </w:rPr>
              <w:t>This field is used to provide the dedicated configurations for NR sidelink communication/discovery.</w:t>
            </w:r>
          </w:p>
        </w:tc>
      </w:tr>
      <w:tr w:rsidR="00BF5D8B" w:rsidRPr="00F43A82" w14:paraId="43C2404C"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4A476AD5" w14:textId="77777777" w:rsidR="00BF5D8B" w:rsidRPr="00F43A82" w:rsidRDefault="00BF5D8B" w:rsidP="000A380B">
            <w:pPr>
              <w:pStyle w:val="TAL"/>
              <w:rPr>
                <w:b/>
                <w:bCs/>
                <w:i/>
                <w:iCs/>
                <w:lang w:eastAsia="sv-SE"/>
              </w:rPr>
            </w:pPr>
            <w:r w:rsidRPr="00F43A82">
              <w:rPr>
                <w:b/>
                <w:bCs/>
                <w:i/>
                <w:iCs/>
                <w:lang w:eastAsia="sv-SE"/>
              </w:rPr>
              <w:t>sl-ConfigDedicatedEUTRA-Info</w:t>
            </w:r>
          </w:p>
          <w:p w14:paraId="30DA5A2D" w14:textId="77777777" w:rsidR="00BF5D8B" w:rsidRPr="00F43A82" w:rsidRDefault="00BF5D8B" w:rsidP="000A380B">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BF5D8B" w:rsidRPr="00F43A82" w14:paraId="2524D3C6" w14:textId="77777777" w:rsidTr="000A380B">
        <w:tc>
          <w:tcPr>
            <w:tcW w:w="14173" w:type="dxa"/>
            <w:tcBorders>
              <w:top w:val="single" w:sz="4" w:space="0" w:color="auto"/>
              <w:left w:val="single" w:sz="4" w:space="0" w:color="auto"/>
              <w:bottom w:val="single" w:sz="4" w:space="0" w:color="auto"/>
              <w:right w:val="single" w:sz="4" w:space="0" w:color="auto"/>
            </w:tcBorders>
          </w:tcPr>
          <w:p w14:paraId="0E29762F" w14:textId="77777777" w:rsidR="00BF5D8B" w:rsidRPr="00F43A82" w:rsidRDefault="00BF5D8B" w:rsidP="000A380B">
            <w:pPr>
              <w:pStyle w:val="TAL"/>
              <w:rPr>
                <w:b/>
                <w:bCs/>
                <w:i/>
                <w:iCs/>
                <w:lang w:eastAsia="sv-SE"/>
              </w:rPr>
            </w:pPr>
            <w:r w:rsidRPr="00F43A82">
              <w:rPr>
                <w:b/>
                <w:bCs/>
                <w:i/>
                <w:iCs/>
                <w:lang w:eastAsia="sv-SE"/>
              </w:rPr>
              <w:t>sl-TimeOffsetEUTRA</w:t>
            </w:r>
          </w:p>
          <w:p w14:paraId="67A7A2FE" w14:textId="77777777" w:rsidR="00BF5D8B" w:rsidRPr="00F43A82" w:rsidRDefault="00BF5D8B" w:rsidP="000A380B">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BF5D8B" w:rsidRPr="00F43A82" w14:paraId="7A50328B" w14:textId="77777777" w:rsidTr="000A380B">
        <w:tc>
          <w:tcPr>
            <w:tcW w:w="14173" w:type="dxa"/>
            <w:tcBorders>
              <w:top w:val="single" w:sz="4" w:space="0" w:color="auto"/>
              <w:left w:val="single" w:sz="4" w:space="0" w:color="auto"/>
              <w:bottom w:val="single" w:sz="4" w:space="0" w:color="auto"/>
              <w:right w:val="single" w:sz="4" w:space="0" w:color="auto"/>
            </w:tcBorders>
          </w:tcPr>
          <w:p w14:paraId="10DD232E" w14:textId="77777777" w:rsidR="00BF5D8B" w:rsidRPr="00F43A82" w:rsidRDefault="00BF5D8B" w:rsidP="000A380B">
            <w:pPr>
              <w:pStyle w:val="TAL"/>
              <w:rPr>
                <w:b/>
                <w:bCs/>
                <w:lang w:eastAsia="sv-SE"/>
              </w:rPr>
            </w:pPr>
            <w:r w:rsidRPr="00F43A82">
              <w:rPr>
                <w:b/>
                <w:bCs/>
                <w:i/>
                <w:iCs/>
                <w:lang w:eastAsia="sv-SE"/>
              </w:rPr>
              <w:lastRenderedPageBreak/>
              <w:t>targetCellSMTC-SCG</w:t>
            </w:r>
          </w:p>
          <w:p w14:paraId="0E9B63CC" w14:textId="77777777" w:rsidR="00BF5D8B" w:rsidRPr="00F43A82" w:rsidRDefault="00BF5D8B" w:rsidP="000A380B">
            <w:pPr>
              <w:pStyle w:val="TAL"/>
              <w:rPr>
                <w:lang w:eastAsia="sv-SE"/>
              </w:rPr>
            </w:pPr>
            <w:r w:rsidRPr="00F43A82">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BF5D8B" w:rsidRPr="00F43A82" w14:paraId="26C39F70"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71AFE97E" w14:textId="77777777" w:rsidR="00BF5D8B" w:rsidRPr="00F43A82" w:rsidRDefault="00BF5D8B" w:rsidP="000A380B">
            <w:pPr>
              <w:pStyle w:val="TAL"/>
              <w:rPr>
                <w:b/>
                <w:bCs/>
                <w:i/>
                <w:lang w:eastAsia="en-GB"/>
              </w:rPr>
            </w:pPr>
            <w:r w:rsidRPr="00F43A82">
              <w:rPr>
                <w:b/>
                <w:bCs/>
                <w:i/>
                <w:lang w:eastAsia="en-GB"/>
              </w:rPr>
              <w:t>t316</w:t>
            </w:r>
          </w:p>
          <w:p w14:paraId="049D6F4D" w14:textId="77777777" w:rsidR="00BF5D8B" w:rsidRPr="00F43A82" w:rsidRDefault="00BF5D8B" w:rsidP="000A380B">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BF5D8B" w:rsidRPr="00F43A82" w14:paraId="67408E66" w14:textId="77777777" w:rsidTr="000A380B">
        <w:tc>
          <w:tcPr>
            <w:tcW w:w="14173" w:type="dxa"/>
            <w:tcBorders>
              <w:top w:val="single" w:sz="4" w:space="0" w:color="auto"/>
              <w:left w:val="single" w:sz="4" w:space="0" w:color="auto"/>
              <w:bottom w:val="single" w:sz="4" w:space="0" w:color="auto"/>
              <w:right w:val="single" w:sz="4" w:space="0" w:color="auto"/>
            </w:tcBorders>
          </w:tcPr>
          <w:p w14:paraId="39C84396" w14:textId="77777777" w:rsidR="00BF5D8B" w:rsidRPr="00F43A82" w:rsidRDefault="00BF5D8B" w:rsidP="000A380B">
            <w:pPr>
              <w:pStyle w:val="TAL"/>
              <w:rPr>
                <w:b/>
                <w:i/>
                <w:szCs w:val="22"/>
                <w:lang w:eastAsia="sv-SE"/>
              </w:rPr>
            </w:pPr>
            <w:r w:rsidRPr="00F43A82">
              <w:rPr>
                <w:b/>
                <w:i/>
                <w:szCs w:val="22"/>
                <w:lang w:eastAsia="sv-SE"/>
              </w:rPr>
              <w:t>ue-TxTEG-RequestUL-TDOA-Config</w:t>
            </w:r>
          </w:p>
          <w:p w14:paraId="52D5984C" w14:textId="77777777" w:rsidR="00BF5D8B" w:rsidRPr="00F43A82" w:rsidRDefault="00BF5D8B" w:rsidP="000A380B">
            <w:pPr>
              <w:pStyle w:val="TAL"/>
              <w:rPr>
                <w:b/>
                <w:bCs/>
                <w:i/>
                <w:lang w:eastAsia="en-GB"/>
              </w:rPr>
            </w:pPr>
            <w:r w:rsidRPr="00F43A82">
              <w:rPr>
                <w:bCs/>
                <w:iCs/>
                <w:szCs w:val="22"/>
                <w:lang w:eastAsia="sv-SE"/>
              </w:rPr>
              <w:t xml:space="preserve">Configures the periodicity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BF5D8B" w:rsidRPr="00F43A82" w14:paraId="323EB25E" w14:textId="77777777" w:rsidTr="000A380B">
        <w:tc>
          <w:tcPr>
            <w:tcW w:w="14173" w:type="dxa"/>
            <w:tcBorders>
              <w:top w:val="single" w:sz="4" w:space="0" w:color="auto"/>
              <w:left w:val="single" w:sz="4" w:space="0" w:color="auto"/>
              <w:bottom w:val="single" w:sz="4" w:space="0" w:color="auto"/>
              <w:right w:val="single" w:sz="4" w:space="0" w:color="auto"/>
            </w:tcBorders>
            <w:hideMark/>
          </w:tcPr>
          <w:p w14:paraId="32A3C363" w14:textId="77777777" w:rsidR="00BF5D8B" w:rsidRPr="00F43A82" w:rsidRDefault="00BF5D8B" w:rsidP="000A380B">
            <w:pPr>
              <w:pStyle w:val="TAL"/>
              <w:rPr>
                <w:b/>
                <w:bCs/>
                <w:i/>
                <w:lang w:eastAsia="en-GB"/>
              </w:rPr>
            </w:pPr>
            <w:r w:rsidRPr="00F43A82">
              <w:rPr>
                <w:b/>
                <w:bCs/>
                <w:i/>
                <w:lang w:eastAsia="en-GB"/>
              </w:rPr>
              <w:t>ul-GapFR2-Config</w:t>
            </w:r>
          </w:p>
          <w:p w14:paraId="4F8B68C2" w14:textId="77777777" w:rsidR="00BF5D8B" w:rsidRPr="00F43A82" w:rsidRDefault="00BF5D8B" w:rsidP="000A380B">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43A82">
              <w:rPr>
                <w:rFonts w:eastAsia="宋体"/>
              </w:rPr>
              <w:t>configured with FR2 serving cell(s)</w:t>
            </w:r>
            <w:r w:rsidRPr="00F43A82">
              <w:rPr>
                <w:iCs/>
                <w:lang w:eastAsia="en-GB"/>
              </w:rPr>
              <w:t xml:space="preserve"> decides and configures the FR2 UL gap pattern.</w:t>
            </w:r>
          </w:p>
        </w:tc>
      </w:tr>
    </w:tbl>
    <w:p w14:paraId="2A4D9C76" w14:textId="77777777" w:rsidR="00BF5D8B" w:rsidRPr="00F43A82" w:rsidRDefault="00BF5D8B" w:rsidP="00BF5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D8B" w:rsidRPr="00F43A82" w14:paraId="7E5C3C61"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7E782C50" w14:textId="77777777" w:rsidR="00BF5D8B" w:rsidRPr="00F43A82" w:rsidRDefault="00BF5D8B" w:rsidP="000A380B">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48E3E9" w14:textId="77777777" w:rsidR="00BF5D8B" w:rsidRPr="00F43A82" w:rsidRDefault="00BF5D8B" w:rsidP="000A380B">
            <w:pPr>
              <w:pStyle w:val="TAH"/>
              <w:rPr>
                <w:szCs w:val="22"/>
                <w:lang w:eastAsia="sv-SE"/>
              </w:rPr>
            </w:pPr>
            <w:r w:rsidRPr="00F43A82">
              <w:rPr>
                <w:szCs w:val="22"/>
                <w:lang w:eastAsia="sv-SE"/>
              </w:rPr>
              <w:t>Explanation</w:t>
            </w:r>
          </w:p>
        </w:tc>
      </w:tr>
      <w:tr w:rsidR="00BF5D8B" w:rsidRPr="00F43A82" w14:paraId="5B40C732"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3385542B" w14:textId="77777777" w:rsidR="00BF5D8B" w:rsidRPr="00F43A82" w:rsidRDefault="00BF5D8B" w:rsidP="000A380B">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CFAC413" w14:textId="77777777" w:rsidR="00BF5D8B" w:rsidRPr="00F43A82" w:rsidRDefault="00BF5D8B" w:rsidP="000A380B">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BF5D8B" w:rsidRPr="00F43A82" w14:paraId="7CD047F1"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5F26AF24" w14:textId="77777777" w:rsidR="00BF5D8B" w:rsidRPr="00F43A82" w:rsidRDefault="00BF5D8B" w:rsidP="000A380B">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A19DA15" w14:textId="77777777" w:rsidR="00BF5D8B" w:rsidRPr="00F43A82" w:rsidRDefault="00BF5D8B" w:rsidP="000A380B">
            <w:pPr>
              <w:pStyle w:val="TAL"/>
              <w:rPr>
                <w:szCs w:val="22"/>
                <w:lang w:eastAsia="sv-SE"/>
              </w:rPr>
            </w:pPr>
            <w:r w:rsidRPr="00F43A82">
              <w:rPr>
                <w:szCs w:val="22"/>
                <w:lang w:eastAsia="en-GB"/>
              </w:rPr>
              <w:t>This field is mandatory present in case of inter system handover. Otherwise the field is optionally present, need N.</w:t>
            </w:r>
          </w:p>
        </w:tc>
      </w:tr>
      <w:tr w:rsidR="00BF5D8B" w:rsidRPr="00F43A82" w14:paraId="303FAF84"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5D64F377" w14:textId="77777777" w:rsidR="00BF5D8B" w:rsidRPr="00F43A82" w:rsidRDefault="00BF5D8B" w:rsidP="000A380B">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4DD1372" w14:textId="77777777" w:rsidR="00BF5D8B" w:rsidRPr="00F43A82" w:rsidRDefault="00BF5D8B" w:rsidP="000A380B">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BF5D8B" w:rsidRPr="00F43A82" w14:paraId="21443A0B"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163D3026" w14:textId="77777777" w:rsidR="00BF5D8B" w:rsidRPr="00F43A82" w:rsidRDefault="00BF5D8B" w:rsidP="000A380B">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46CE970" w14:textId="77777777" w:rsidR="00BF5D8B" w:rsidRPr="00F43A82" w:rsidRDefault="00BF5D8B" w:rsidP="000A380B">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BF5D8B" w:rsidRPr="00F43A82" w14:paraId="47D8DFD7"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51736EFE" w14:textId="77777777" w:rsidR="00BF5D8B" w:rsidRPr="00F43A82" w:rsidRDefault="00BF5D8B" w:rsidP="000A380B">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475EC8D" w14:textId="77777777" w:rsidR="00BF5D8B" w:rsidRPr="00F43A82" w:rsidRDefault="00BF5D8B" w:rsidP="000A380B">
            <w:pPr>
              <w:pStyle w:val="TAL"/>
              <w:rPr>
                <w:rFonts w:eastAsiaTheme="minorEastAsia"/>
              </w:rPr>
            </w:pPr>
            <w:r w:rsidRPr="00F43A82">
              <w:rPr>
                <w:rFonts w:eastAsiaTheme="minorEastAsia"/>
              </w:rPr>
              <w:t>The field is mandatory present in:</w:t>
            </w:r>
          </w:p>
          <w:p w14:paraId="4B00B4BD" w14:textId="77777777" w:rsidR="00BF5D8B" w:rsidRPr="00F43A82" w:rsidRDefault="00BF5D8B" w:rsidP="000A380B">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7522967E" w14:textId="77777777" w:rsidR="00BF5D8B" w:rsidRPr="00F43A82" w:rsidRDefault="00BF5D8B" w:rsidP="000A380B">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4AF445D3" w14:textId="77777777" w:rsidR="00BF5D8B" w:rsidRPr="00F43A82" w:rsidRDefault="00BF5D8B" w:rsidP="000A380B">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182798C8" w14:textId="77777777" w:rsidR="00BF5D8B" w:rsidRPr="00F43A82" w:rsidRDefault="00BF5D8B" w:rsidP="000A380B">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421CDE10" w14:textId="77777777" w:rsidR="00BF5D8B" w:rsidRPr="00F43A82" w:rsidRDefault="00BF5D8B" w:rsidP="000A380B">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687FE87F" w14:textId="77777777" w:rsidR="00BF5D8B" w:rsidRPr="00F43A82" w:rsidRDefault="00BF5D8B" w:rsidP="000A380B">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0E07446E" w14:textId="77777777" w:rsidR="00BF5D8B" w:rsidRPr="00F43A82" w:rsidRDefault="00BF5D8B" w:rsidP="000A380B">
            <w:pPr>
              <w:pStyle w:val="TAL"/>
              <w:rPr>
                <w:rFonts w:cs="Arial"/>
                <w:szCs w:val="18"/>
                <w:lang w:eastAsia="sv-SE"/>
              </w:rPr>
            </w:pPr>
            <w:r w:rsidRPr="00F43A82">
              <w:rPr>
                <w:rFonts w:eastAsiaTheme="minorEastAsia" w:cs="Arial"/>
                <w:szCs w:val="18"/>
                <w:lang w:eastAsia="sv-SE"/>
              </w:rPr>
              <w:t>Otherwise, the field is absent</w:t>
            </w:r>
          </w:p>
        </w:tc>
      </w:tr>
      <w:tr w:rsidR="00BF5D8B" w:rsidRPr="00F43A82" w14:paraId="461A230E" w14:textId="77777777" w:rsidTr="000A380B">
        <w:tc>
          <w:tcPr>
            <w:tcW w:w="4027" w:type="dxa"/>
            <w:tcBorders>
              <w:top w:val="single" w:sz="4" w:space="0" w:color="auto"/>
              <w:left w:val="single" w:sz="4" w:space="0" w:color="auto"/>
              <w:bottom w:val="single" w:sz="4" w:space="0" w:color="auto"/>
              <w:right w:val="single" w:sz="4" w:space="0" w:color="auto"/>
            </w:tcBorders>
            <w:hideMark/>
          </w:tcPr>
          <w:p w14:paraId="66101791" w14:textId="77777777" w:rsidR="00BF5D8B" w:rsidRPr="00F43A82" w:rsidRDefault="00BF5D8B" w:rsidP="000A380B">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264F510" w14:textId="77777777" w:rsidR="00BF5D8B" w:rsidRPr="00F43A82" w:rsidRDefault="00BF5D8B" w:rsidP="000A380B">
            <w:pPr>
              <w:pStyle w:val="TAL"/>
              <w:rPr>
                <w:rFonts w:eastAsiaTheme="minorEastAsia"/>
              </w:rPr>
            </w:pPr>
            <w:r w:rsidRPr="00F43A82">
              <w:rPr>
                <w:rFonts w:eastAsiaTheme="minorEastAsia"/>
              </w:rPr>
              <w:t>For L2 U2N Relay UE, the field is optionally present, Need N. Otherwise, it is absent.</w:t>
            </w:r>
          </w:p>
        </w:tc>
      </w:tr>
    </w:tbl>
    <w:p w14:paraId="263133C8" w14:textId="0D98E8CE" w:rsidR="00BF5D8B" w:rsidRDefault="00BF5D8B" w:rsidP="00941B1C">
      <w:pPr>
        <w:spacing w:afterLines="50" w:line="240" w:lineRule="auto"/>
        <w:jc w:val="left"/>
      </w:pPr>
      <w:r>
        <w:br w:type="page"/>
      </w:r>
    </w:p>
    <w:p w14:paraId="3E27CEA0" w14:textId="77777777" w:rsidR="005E2226" w:rsidRPr="00316C09" w:rsidRDefault="005E2226" w:rsidP="00941B1C">
      <w:pPr>
        <w:spacing w:afterLines="50" w:line="240" w:lineRule="auto"/>
        <w:jc w:val="left"/>
      </w:pPr>
    </w:p>
    <w:sectPr w:rsidR="005E2226" w:rsidRPr="00316C09" w:rsidSect="00BF5D8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2628D" w14:textId="77777777" w:rsidR="002D530A" w:rsidRDefault="002D530A">
      <w:pPr>
        <w:spacing w:after="0" w:line="240" w:lineRule="auto"/>
      </w:pPr>
      <w:r>
        <w:separator/>
      </w:r>
    </w:p>
  </w:endnote>
  <w:endnote w:type="continuationSeparator" w:id="0">
    <w:p w14:paraId="7462079D" w14:textId="77777777" w:rsidR="002D530A" w:rsidRDefault="002D5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3782" w14:textId="77777777" w:rsidR="002D530A" w:rsidRDefault="002D530A">
      <w:pPr>
        <w:spacing w:after="0" w:line="240" w:lineRule="auto"/>
      </w:pPr>
      <w:r>
        <w:separator/>
      </w:r>
    </w:p>
  </w:footnote>
  <w:footnote w:type="continuationSeparator" w:id="0">
    <w:p w14:paraId="36CE7A52" w14:textId="77777777" w:rsidR="002D530A" w:rsidRDefault="002D5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8E3E90"/>
    <w:multiLevelType w:val="hybridMultilevel"/>
    <w:tmpl w:val="C472BC98"/>
    <w:lvl w:ilvl="0" w:tplc="6084177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A058A"/>
    <w:multiLevelType w:val="hybridMultilevel"/>
    <w:tmpl w:val="7D0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64359"/>
    <w:multiLevelType w:val="hybridMultilevel"/>
    <w:tmpl w:val="C25E3416"/>
    <w:lvl w:ilvl="0" w:tplc="6084177C">
      <w:start w:val="1"/>
      <w:numFmt w:val="bullet"/>
      <w:lvlRestart w:val="0"/>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A813BC"/>
    <w:multiLevelType w:val="hybridMultilevel"/>
    <w:tmpl w:val="A822A44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E687D"/>
    <w:multiLevelType w:val="hybridMultilevel"/>
    <w:tmpl w:val="A356925A"/>
    <w:lvl w:ilvl="0" w:tplc="A3F8E50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F785F"/>
    <w:multiLevelType w:val="hybridMultilevel"/>
    <w:tmpl w:val="A7249B10"/>
    <w:lvl w:ilvl="0" w:tplc="BE6E2AD6">
      <w:start w:val="38"/>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B5A9A"/>
    <w:multiLevelType w:val="hybridMultilevel"/>
    <w:tmpl w:val="DC24E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14"/>
  </w:num>
  <w:num w:numId="5">
    <w:abstractNumId w:val="0"/>
  </w:num>
  <w:num w:numId="6">
    <w:abstractNumId w:val="21"/>
  </w:num>
  <w:num w:numId="7">
    <w:abstractNumId w:val="29"/>
  </w:num>
  <w:num w:numId="8">
    <w:abstractNumId w:val="12"/>
  </w:num>
  <w:num w:numId="9">
    <w:abstractNumId w:val="2"/>
  </w:num>
  <w:num w:numId="10">
    <w:abstractNumId w:val="8"/>
  </w:num>
  <w:num w:numId="11">
    <w:abstractNumId w:val="16"/>
  </w:num>
  <w:num w:numId="12">
    <w:abstractNumId w:val="1"/>
  </w:num>
  <w:num w:numId="13">
    <w:abstractNumId w:val="25"/>
  </w:num>
  <w:num w:numId="14">
    <w:abstractNumId w:val="31"/>
  </w:num>
  <w:num w:numId="15">
    <w:abstractNumId w:val="6"/>
  </w:num>
  <w:num w:numId="16">
    <w:abstractNumId w:val="22"/>
  </w:num>
  <w:num w:numId="17">
    <w:abstractNumId w:val="3"/>
  </w:num>
  <w:num w:numId="18">
    <w:abstractNumId w:val="28"/>
  </w:num>
  <w:num w:numId="19">
    <w:abstractNumId w:val="4"/>
  </w:num>
  <w:num w:numId="20">
    <w:abstractNumId w:val="30"/>
  </w:num>
  <w:num w:numId="21">
    <w:abstractNumId w:val="32"/>
  </w:num>
  <w:num w:numId="22">
    <w:abstractNumId w:val="20"/>
  </w:num>
  <w:num w:numId="23">
    <w:abstractNumId w:val="9"/>
  </w:num>
  <w:num w:numId="24">
    <w:abstractNumId w:val="24"/>
  </w:num>
  <w:num w:numId="25">
    <w:abstractNumId w:val="17"/>
  </w:num>
  <w:num w:numId="26">
    <w:abstractNumId w:val="26"/>
  </w:num>
  <w:num w:numId="27">
    <w:abstractNumId w:val="13"/>
  </w:num>
  <w:num w:numId="28">
    <w:abstractNumId w:val="0"/>
  </w:num>
  <w:num w:numId="29">
    <w:abstractNumId w:val="0"/>
  </w:num>
  <w:num w:numId="30">
    <w:abstractNumId w:val="29"/>
  </w:num>
  <w:num w:numId="31">
    <w:abstractNumId w:val="18"/>
  </w:num>
  <w:num w:numId="32">
    <w:abstractNumId w:val="10"/>
  </w:num>
  <w:num w:numId="33">
    <w:abstractNumId w:val="23"/>
  </w:num>
  <w:num w:numId="34">
    <w:abstractNumId w:val="19"/>
  </w:num>
  <w:num w:numId="35">
    <w:abstractNumId w:val="27"/>
  </w:num>
  <w:num w:numId="36">
    <w:abstractNumId w:val="11"/>
  </w:num>
  <w:num w:numId="37">
    <w:abstractNumId w:val="0"/>
  </w:num>
  <w:num w:numId="38">
    <w:abstractNumId w:val="0"/>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82B"/>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14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11EE"/>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380B"/>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8C"/>
    <w:rsid w:val="000C4D95"/>
    <w:rsid w:val="000C4E16"/>
    <w:rsid w:val="000C55A9"/>
    <w:rsid w:val="000C5D2D"/>
    <w:rsid w:val="000C67F8"/>
    <w:rsid w:val="000C682A"/>
    <w:rsid w:val="000C69A8"/>
    <w:rsid w:val="000C6A24"/>
    <w:rsid w:val="000C6E7C"/>
    <w:rsid w:val="000C77EC"/>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E32"/>
    <w:rsid w:val="000E3E39"/>
    <w:rsid w:val="000E4363"/>
    <w:rsid w:val="000E4498"/>
    <w:rsid w:val="000E4DBE"/>
    <w:rsid w:val="000E502E"/>
    <w:rsid w:val="000E5FDE"/>
    <w:rsid w:val="000E6154"/>
    <w:rsid w:val="000E6E52"/>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A53"/>
    <w:rsid w:val="00130B10"/>
    <w:rsid w:val="00130C36"/>
    <w:rsid w:val="00130E2A"/>
    <w:rsid w:val="0013120D"/>
    <w:rsid w:val="00131224"/>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36"/>
    <w:rsid w:val="001A1195"/>
    <w:rsid w:val="001A1927"/>
    <w:rsid w:val="001A1AAC"/>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E3E"/>
    <w:rsid w:val="001A74E1"/>
    <w:rsid w:val="001A7731"/>
    <w:rsid w:val="001A7AB2"/>
    <w:rsid w:val="001A7C55"/>
    <w:rsid w:val="001A7E78"/>
    <w:rsid w:val="001B02B9"/>
    <w:rsid w:val="001B072D"/>
    <w:rsid w:val="001B0A81"/>
    <w:rsid w:val="001B0C11"/>
    <w:rsid w:val="001B0EB0"/>
    <w:rsid w:val="001B1FD1"/>
    <w:rsid w:val="001B22D0"/>
    <w:rsid w:val="001B2DB0"/>
    <w:rsid w:val="001B3233"/>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B34"/>
    <w:rsid w:val="001F62F7"/>
    <w:rsid w:val="001F68EB"/>
    <w:rsid w:val="001F7129"/>
    <w:rsid w:val="001F7657"/>
    <w:rsid w:val="001F7ACF"/>
    <w:rsid w:val="002005E2"/>
    <w:rsid w:val="00200B03"/>
    <w:rsid w:val="00200CC6"/>
    <w:rsid w:val="0020101F"/>
    <w:rsid w:val="0020106B"/>
    <w:rsid w:val="00201897"/>
    <w:rsid w:val="00201BE0"/>
    <w:rsid w:val="00201E99"/>
    <w:rsid w:val="002026E3"/>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B4C"/>
    <w:rsid w:val="002E01ED"/>
    <w:rsid w:val="002E0642"/>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789"/>
    <w:rsid w:val="003B7885"/>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3391"/>
    <w:rsid w:val="00413B9A"/>
    <w:rsid w:val="00413BE8"/>
    <w:rsid w:val="00413C6C"/>
    <w:rsid w:val="00414452"/>
    <w:rsid w:val="004145E9"/>
    <w:rsid w:val="0041496A"/>
    <w:rsid w:val="00414D72"/>
    <w:rsid w:val="00415057"/>
    <w:rsid w:val="0041508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321"/>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E4"/>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549"/>
    <w:rsid w:val="006D25E4"/>
    <w:rsid w:val="006D2C0A"/>
    <w:rsid w:val="006D3039"/>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66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B62"/>
    <w:rsid w:val="00707113"/>
    <w:rsid w:val="00707567"/>
    <w:rsid w:val="00707D2B"/>
    <w:rsid w:val="00707E41"/>
    <w:rsid w:val="007102E6"/>
    <w:rsid w:val="00710392"/>
    <w:rsid w:val="007107CE"/>
    <w:rsid w:val="00710F81"/>
    <w:rsid w:val="00711308"/>
    <w:rsid w:val="007113BD"/>
    <w:rsid w:val="00711472"/>
    <w:rsid w:val="00711748"/>
    <w:rsid w:val="0071180E"/>
    <w:rsid w:val="00711826"/>
    <w:rsid w:val="00711E52"/>
    <w:rsid w:val="007121AB"/>
    <w:rsid w:val="00712495"/>
    <w:rsid w:val="007129AD"/>
    <w:rsid w:val="00712DD0"/>
    <w:rsid w:val="00712E3A"/>
    <w:rsid w:val="00712EF4"/>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26F"/>
    <w:rsid w:val="00773365"/>
    <w:rsid w:val="00773ED5"/>
    <w:rsid w:val="00774560"/>
    <w:rsid w:val="0077459E"/>
    <w:rsid w:val="007747A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6EE"/>
    <w:rsid w:val="007D496F"/>
    <w:rsid w:val="007D49BA"/>
    <w:rsid w:val="007D4AF8"/>
    <w:rsid w:val="007D4FBC"/>
    <w:rsid w:val="007D5207"/>
    <w:rsid w:val="007D54F1"/>
    <w:rsid w:val="007D58CE"/>
    <w:rsid w:val="007D5A1D"/>
    <w:rsid w:val="007D5D9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6529"/>
    <w:rsid w:val="008773FF"/>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D9B"/>
    <w:rsid w:val="008D5DDD"/>
    <w:rsid w:val="008D6030"/>
    <w:rsid w:val="008D6032"/>
    <w:rsid w:val="008D6593"/>
    <w:rsid w:val="008D6797"/>
    <w:rsid w:val="008D711F"/>
    <w:rsid w:val="008D7BB3"/>
    <w:rsid w:val="008E02A1"/>
    <w:rsid w:val="008E03C1"/>
    <w:rsid w:val="008E0634"/>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17B"/>
    <w:rsid w:val="009D672F"/>
    <w:rsid w:val="009D67CC"/>
    <w:rsid w:val="009D6B52"/>
    <w:rsid w:val="009D6F5D"/>
    <w:rsid w:val="009D701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61B"/>
    <w:rsid w:val="00A94640"/>
    <w:rsid w:val="00A94A0D"/>
    <w:rsid w:val="00A94CB1"/>
    <w:rsid w:val="00A94D3A"/>
    <w:rsid w:val="00A94F62"/>
    <w:rsid w:val="00A94FFC"/>
    <w:rsid w:val="00A955B9"/>
    <w:rsid w:val="00A9581E"/>
    <w:rsid w:val="00A959D9"/>
    <w:rsid w:val="00A959DF"/>
    <w:rsid w:val="00A95D54"/>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7E"/>
    <w:rsid w:val="00AC2BEC"/>
    <w:rsid w:val="00AC3043"/>
    <w:rsid w:val="00AC3045"/>
    <w:rsid w:val="00AC315B"/>
    <w:rsid w:val="00AC3754"/>
    <w:rsid w:val="00AC37DD"/>
    <w:rsid w:val="00AC38C1"/>
    <w:rsid w:val="00AC3907"/>
    <w:rsid w:val="00AC3BBF"/>
    <w:rsid w:val="00AC4078"/>
    <w:rsid w:val="00AC46D3"/>
    <w:rsid w:val="00AC46EC"/>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92B"/>
    <w:rsid w:val="00AC7CBA"/>
    <w:rsid w:val="00AC7E76"/>
    <w:rsid w:val="00AD0837"/>
    <w:rsid w:val="00AD2053"/>
    <w:rsid w:val="00AD2214"/>
    <w:rsid w:val="00AD26F1"/>
    <w:rsid w:val="00AD30A6"/>
    <w:rsid w:val="00AD31CF"/>
    <w:rsid w:val="00AD3883"/>
    <w:rsid w:val="00AD3EB6"/>
    <w:rsid w:val="00AD40B6"/>
    <w:rsid w:val="00AD4105"/>
    <w:rsid w:val="00AD4374"/>
    <w:rsid w:val="00AD4513"/>
    <w:rsid w:val="00AD4854"/>
    <w:rsid w:val="00AD4CD0"/>
    <w:rsid w:val="00AD4D88"/>
    <w:rsid w:val="00AD506A"/>
    <w:rsid w:val="00AD568D"/>
    <w:rsid w:val="00AD59EE"/>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8A4"/>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74A"/>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96"/>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CD"/>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DB9"/>
    <w:rsid w:val="00C05FC0"/>
    <w:rsid w:val="00C0615C"/>
    <w:rsid w:val="00C0654E"/>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1ED3"/>
    <w:rsid w:val="00C820BC"/>
    <w:rsid w:val="00C8224A"/>
    <w:rsid w:val="00C822EB"/>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63B1"/>
    <w:rsid w:val="00CD66BD"/>
    <w:rsid w:val="00CD6EBB"/>
    <w:rsid w:val="00CD761F"/>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386"/>
    <w:rsid w:val="00CE4CC9"/>
    <w:rsid w:val="00CE4CE6"/>
    <w:rsid w:val="00CE4D63"/>
    <w:rsid w:val="00CE4D66"/>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58"/>
    <w:rsid w:val="00D206CF"/>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66A"/>
    <w:rsid w:val="00D47053"/>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840"/>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803B5"/>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3C7"/>
    <w:rsid w:val="00DB241A"/>
    <w:rsid w:val="00DB24DF"/>
    <w:rsid w:val="00DB29F0"/>
    <w:rsid w:val="00DB2B25"/>
    <w:rsid w:val="00DB2F3E"/>
    <w:rsid w:val="00DB2FBE"/>
    <w:rsid w:val="00DB3009"/>
    <w:rsid w:val="00DB3234"/>
    <w:rsid w:val="00DB366D"/>
    <w:rsid w:val="00DB3790"/>
    <w:rsid w:val="00DB37A9"/>
    <w:rsid w:val="00DB37BD"/>
    <w:rsid w:val="00DB39AE"/>
    <w:rsid w:val="00DB3BA8"/>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099"/>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AE"/>
    <w:rsid w:val="00F05A04"/>
    <w:rsid w:val="00F0617F"/>
    <w:rsid w:val="00F064AA"/>
    <w:rsid w:val="00F06747"/>
    <w:rsid w:val="00F06EE8"/>
    <w:rsid w:val="00F073FA"/>
    <w:rsid w:val="00F0762C"/>
    <w:rsid w:val="00F07691"/>
    <w:rsid w:val="00F0776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1E3B"/>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EF6"/>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4FFD"/>
    <w:rsid w:val="00F750CF"/>
    <w:rsid w:val="00F75227"/>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204"/>
    <w:rsid w:val="00F82C33"/>
    <w:rsid w:val="00F82F02"/>
    <w:rsid w:val="00F8353B"/>
    <w:rsid w:val="00F838D2"/>
    <w:rsid w:val="00F83ED6"/>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3C1D"/>
    <w:rsid w:val="00FA4159"/>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29B"/>
    <w:rsid w:val="00FC1659"/>
    <w:rsid w:val="00FC17D9"/>
    <w:rsid w:val="00FC2281"/>
    <w:rsid w:val="00FC248A"/>
    <w:rsid w:val="00FC27B7"/>
    <w:rsid w:val="00FC28C0"/>
    <w:rsid w:val="00FC2960"/>
    <w:rsid w:val="00FC2AA1"/>
    <w:rsid w:val="00FC2E14"/>
    <w:rsid w:val="00FC2FC5"/>
    <w:rsid w:val="00FC3158"/>
    <w:rsid w:val="00FC31BD"/>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142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1"/>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88D4C-7847-4946-B97A-A13BCCFE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6315</Words>
  <Characters>36001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Xiaomi(Yi)-1</cp:lastModifiedBy>
  <cp:revision>11</cp:revision>
  <cp:lastPrinted>2018-04-04T09:40:00Z</cp:lastPrinted>
  <dcterms:created xsi:type="dcterms:W3CDTF">2023-02-17T05:45:00Z</dcterms:created>
  <dcterms:modified xsi:type="dcterms:W3CDTF">2023-02-17T06:29:00Z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